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03C4" w14:textId="7FC5DDF9" w:rsidR="00C41222" w:rsidRDefault="00C41222" w:rsidP="00C41222">
      <w:pPr>
        <w:pStyle w:val="Style1"/>
        <w:widowControl/>
        <w:rPr>
          <w:rStyle w:val="FontStyle18"/>
          <w:sz w:val="28"/>
          <w:szCs w:val="28"/>
        </w:rPr>
      </w:pPr>
    </w:p>
    <w:p w14:paraId="64E1A01A" w14:textId="3EC7EF05" w:rsidR="00D25318" w:rsidRDefault="00D25318" w:rsidP="00C41222">
      <w:pPr>
        <w:pStyle w:val="Style1"/>
        <w:widowControl/>
        <w:rPr>
          <w:rStyle w:val="FontStyle18"/>
          <w:sz w:val="28"/>
          <w:szCs w:val="28"/>
        </w:rPr>
      </w:pPr>
    </w:p>
    <w:p w14:paraId="17296A09" w14:textId="77777777" w:rsidR="00D25318" w:rsidRDefault="00D25318" w:rsidP="00C41222">
      <w:pPr>
        <w:pStyle w:val="Style1"/>
        <w:widowControl/>
        <w:rPr>
          <w:rStyle w:val="FontStyle18"/>
          <w:sz w:val="28"/>
          <w:szCs w:val="28"/>
        </w:rPr>
      </w:pPr>
    </w:p>
    <w:tbl>
      <w:tblPr>
        <w:tblW w:w="11687" w:type="dxa"/>
        <w:tblInd w:w="108" w:type="dxa"/>
        <w:tblLook w:val="00A0" w:firstRow="1" w:lastRow="0" w:firstColumn="1" w:lastColumn="0" w:noHBand="0" w:noVBand="0"/>
      </w:tblPr>
      <w:tblGrid>
        <w:gridCol w:w="479"/>
        <w:gridCol w:w="982"/>
        <w:gridCol w:w="484"/>
        <w:gridCol w:w="1856"/>
        <w:gridCol w:w="1119"/>
        <w:gridCol w:w="3772"/>
        <w:gridCol w:w="1377"/>
        <w:gridCol w:w="354"/>
        <w:gridCol w:w="1264"/>
      </w:tblGrid>
      <w:tr w:rsidR="00C41222" w14:paraId="5377AD22" w14:textId="77777777" w:rsidTr="00454EA7">
        <w:trPr>
          <w:trHeight w:val="407"/>
        </w:trPr>
        <w:tc>
          <w:tcPr>
            <w:tcW w:w="3801" w:type="dxa"/>
            <w:gridSpan w:val="4"/>
            <w:vMerge w:val="restart"/>
            <w:hideMark/>
          </w:tcPr>
          <w:p w14:paraId="1ED96C25" w14:textId="77777777" w:rsidR="00C41222" w:rsidRDefault="00C41222" w:rsidP="00454EA7">
            <w:pPr>
              <w:rPr>
                <w:sz w:val="28"/>
                <w:szCs w:val="28"/>
              </w:rPr>
            </w:pPr>
            <w:r>
              <w:rPr>
                <w:sz w:val="28"/>
                <w:szCs w:val="28"/>
              </w:rPr>
              <w:t>муниципальное автономное дошкольное образовательное учреждение города Нижневартовска</w:t>
            </w:r>
          </w:p>
          <w:p w14:paraId="1616772C" w14:textId="77777777" w:rsidR="00C41222" w:rsidRDefault="00C41222" w:rsidP="00454EA7">
            <w:pPr>
              <w:rPr>
                <w:sz w:val="28"/>
                <w:szCs w:val="28"/>
              </w:rPr>
            </w:pPr>
            <w:r>
              <w:rPr>
                <w:sz w:val="28"/>
                <w:szCs w:val="28"/>
              </w:rPr>
              <w:t xml:space="preserve">детский сад №4 Сказка»        </w:t>
            </w:r>
          </w:p>
        </w:tc>
        <w:tc>
          <w:tcPr>
            <w:tcW w:w="1119" w:type="dxa"/>
            <w:vMerge w:val="restart"/>
          </w:tcPr>
          <w:p w14:paraId="76E6A182" w14:textId="77777777" w:rsidR="00C41222" w:rsidRDefault="00C41222" w:rsidP="00454EA7">
            <w:pPr>
              <w:rPr>
                <w:sz w:val="28"/>
                <w:szCs w:val="28"/>
              </w:rPr>
            </w:pPr>
          </w:p>
        </w:tc>
        <w:tc>
          <w:tcPr>
            <w:tcW w:w="6767" w:type="dxa"/>
            <w:gridSpan w:val="4"/>
            <w:hideMark/>
          </w:tcPr>
          <w:p w14:paraId="08CEDFDB" w14:textId="77777777" w:rsidR="00C41222" w:rsidRDefault="00C41222" w:rsidP="00454EA7">
            <w:pPr>
              <w:rPr>
                <w:sz w:val="28"/>
                <w:szCs w:val="28"/>
              </w:rPr>
            </w:pPr>
            <w:r>
              <w:rPr>
                <w:sz w:val="28"/>
                <w:szCs w:val="28"/>
              </w:rPr>
              <w:t>УТВЕРЖДАЮ</w:t>
            </w:r>
          </w:p>
          <w:p w14:paraId="036E9021" w14:textId="77777777" w:rsidR="00C41222" w:rsidRDefault="00C41222" w:rsidP="00454EA7">
            <w:pPr>
              <w:rPr>
                <w:sz w:val="28"/>
                <w:szCs w:val="28"/>
              </w:rPr>
            </w:pPr>
            <w:r>
              <w:rPr>
                <w:sz w:val="28"/>
                <w:szCs w:val="28"/>
              </w:rPr>
              <w:t>Заведующий  МАДОУ г. Нижневартовска</w:t>
            </w:r>
          </w:p>
          <w:p w14:paraId="439C04F9" w14:textId="77777777" w:rsidR="00C41222" w:rsidRDefault="00C41222" w:rsidP="00454EA7">
            <w:pPr>
              <w:rPr>
                <w:sz w:val="28"/>
                <w:szCs w:val="28"/>
              </w:rPr>
            </w:pPr>
            <w:r>
              <w:rPr>
                <w:sz w:val="28"/>
                <w:szCs w:val="28"/>
              </w:rPr>
              <w:t>ДС №4  «Сказка»</w:t>
            </w:r>
          </w:p>
        </w:tc>
      </w:tr>
      <w:tr w:rsidR="00C41222" w14:paraId="0D551C59" w14:textId="77777777" w:rsidTr="00454EA7">
        <w:trPr>
          <w:trHeight w:val="153"/>
        </w:trPr>
        <w:tc>
          <w:tcPr>
            <w:tcW w:w="0" w:type="auto"/>
            <w:gridSpan w:val="4"/>
            <w:vMerge/>
            <w:vAlign w:val="center"/>
            <w:hideMark/>
          </w:tcPr>
          <w:p w14:paraId="3139C1AD" w14:textId="77777777" w:rsidR="00C41222" w:rsidRDefault="00C41222" w:rsidP="00454EA7">
            <w:pPr>
              <w:rPr>
                <w:sz w:val="28"/>
                <w:szCs w:val="28"/>
              </w:rPr>
            </w:pPr>
          </w:p>
        </w:tc>
        <w:tc>
          <w:tcPr>
            <w:tcW w:w="0" w:type="auto"/>
            <w:vMerge/>
            <w:vAlign w:val="center"/>
            <w:hideMark/>
          </w:tcPr>
          <w:p w14:paraId="0FC7D8E6" w14:textId="77777777" w:rsidR="00C41222" w:rsidRDefault="00C41222" w:rsidP="00454EA7">
            <w:pPr>
              <w:rPr>
                <w:sz w:val="28"/>
                <w:szCs w:val="28"/>
              </w:rPr>
            </w:pPr>
          </w:p>
        </w:tc>
        <w:tc>
          <w:tcPr>
            <w:tcW w:w="3772" w:type="dxa"/>
            <w:hideMark/>
          </w:tcPr>
          <w:p w14:paraId="00D8BB3D" w14:textId="77777777" w:rsidR="00C41222" w:rsidRDefault="00C41222" w:rsidP="00454EA7">
            <w:pPr>
              <w:rPr>
                <w:sz w:val="28"/>
                <w:szCs w:val="28"/>
              </w:rPr>
            </w:pPr>
            <w:r>
              <w:rPr>
                <w:sz w:val="28"/>
                <w:szCs w:val="28"/>
              </w:rPr>
              <w:t>___________Н.В. Беляева</w:t>
            </w:r>
          </w:p>
          <w:p w14:paraId="1593B1CF" w14:textId="77777777" w:rsidR="00C41222" w:rsidRDefault="00C41222" w:rsidP="00454EA7">
            <w:pPr>
              <w:rPr>
                <w:sz w:val="28"/>
                <w:szCs w:val="28"/>
              </w:rPr>
            </w:pPr>
            <w:r>
              <w:rPr>
                <w:sz w:val="28"/>
                <w:szCs w:val="28"/>
              </w:rPr>
              <w:t>Приказ от ________№___</w:t>
            </w:r>
          </w:p>
        </w:tc>
        <w:tc>
          <w:tcPr>
            <w:tcW w:w="1377" w:type="dxa"/>
          </w:tcPr>
          <w:p w14:paraId="5E1910D7" w14:textId="77777777" w:rsidR="00C41222" w:rsidRDefault="00C41222" w:rsidP="00454EA7">
            <w:pPr>
              <w:ind w:left="356"/>
              <w:rPr>
                <w:sz w:val="28"/>
                <w:szCs w:val="28"/>
              </w:rPr>
            </w:pPr>
          </w:p>
        </w:tc>
        <w:tc>
          <w:tcPr>
            <w:tcW w:w="354" w:type="dxa"/>
          </w:tcPr>
          <w:p w14:paraId="02A7E7C1" w14:textId="77777777" w:rsidR="00C41222" w:rsidRDefault="00C41222" w:rsidP="00454EA7">
            <w:pPr>
              <w:ind w:left="356"/>
              <w:rPr>
                <w:sz w:val="28"/>
                <w:szCs w:val="28"/>
              </w:rPr>
            </w:pPr>
          </w:p>
        </w:tc>
        <w:tc>
          <w:tcPr>
            <w:tcW w:w="1264" w:type="dxa"/>
          </w:tcPr>
          <w:p w14:paraId="7E729899" w14:textId="77777777" w:rsidR="00C41222" w:rsidRDefault="00C41222" w:rsidP="00454EA7">
            <w:pPr>
              <w:ind w:left="356"/>
              <w:rPr>
                <w:sz w:val="28"/>
                <w:szCs w:val="28"/>
              </w:rPr>
            </w:pPr>
          </w:p>
        </w:tc>
      </w:tr>
      <w:tr w:rsidR="00C41222" w14:paraId="451AE428" w14:textId="77777777" w:rsidTr="00454EA7">
        <w:trPr>
          <w:trHeight w:val="642"/>
        </w:trPr>
        <w:tc>
          <w:tcPr>
            <w:tcW w:w="3801" w:type="dxa"/>
            <w:gridSpan w:val="4"/>
            <w:hideMark/>
          </w:tcPr>
          <w:p w14:paraId="152D48FE" w14:textId="77777777" w:rsidR="00C41222" w:rsidRDefault="00C41222" w:rsidP="00454EA7">
            <w:pPr>
              <w:rPr>
                <w:sz w:val="28"/>
                <w:szCs w:val="28"/>
              </w:rPr>
            </w:pPr>
            <w:r>
              <w:rPr>
                <w:sz w:val="28"/>
                <w:szCs w:val="28"/>
              </w:rPr>
              <w:t>(МАДОУ г. Нижневартовска</w:t>
            </w:r>
          </w:p>
          <w:p w14:paraId="0555F6C4" w14:textId="77777777" w:rsidR="00C41222" w:rsidRDefault="00C41222" w:rsidP="00454EA7">
            <w:pPr>
              <w:rPr>
                <w:sz w:val="28"/>
                <w:szCs w:val="28"/>
              </w:rPr>
            </w:pPr>
            <w:r>
              <w:rPr>
                <w:sz w:val="28"/>
                <w:szCs w:val="28"/>
              </w:rPr>
              <w:t>ДС №4  «Сказка»)</w:t>
            </w:r>
          </w:p>
        </w:tc>
        <w:tc>
          <w:tcPr>
            <w:tcW w:w="1119" w:type="dxa"/>
          </w:tcPr>
          <w:p w14:paraId="4DE88369" w14:textId="77777777" w:rsidR="00C41222" w:rsidRDefault="00C41222" w:rsidP="00454EA7">
            <w:pPr>
              <w:rPr>
                <w:sz w:val="28"/>
                <w:szCs w:val="28"/>
              </w:rPr>
            </w:pPr>
          </w:p>
        </w:tc>
        <w:tc>
          <w:tcPr>
            <w:tcW w:w="6767" w:type="dxa"/>
            <w:gridSpan w:val="4"/>
          </w:tcPr>
          <w:p w14:paraId="6C06348D" w14:textId="77777777" w:rsidR="00C41222" w:rsidRDefault="00C41222" w:rsidP="00454EA7">
            <w:pPr>
              <w:ind w:left="356"/>
              <w:rPr>
                <w:sz w:val="28"/>
                <w:szCs w:val="28"/>
              </w:rPr>
            </w:pPr>
          </w:p>
        </w:tc>
      </w:tr>
      <w:tr w:rsidR="00C41222" w14:paraId="01B9B3B3" w14:textId="77777777" w:rsidTr="00454EA7">
        <w:trPr>
          <w:trHeight w:val="326"/>
        </w:trPr>
        <w:tc>
          <w:tcPr>
            <w:tcW w:w="3801" w:type="dxa"/>
            <w:gridSpan w:val="4"/>
            <w:hideMark/>
          </w:tcPr>
          <w:p w14:paraId="33AFB1C4" w14:textId="77777777" w:rsidR="00C41222" w:rsidRDefault="00C41222" w:rsidP="00454EA7">
            <w:pPr>
              <w:rPr>
                <w:b/>
                <w:sz w:val="28"/>
                <w:szCs w:val="28"/>
              </w:rPr>
            </w:pPr>
            <w:r>
              <w:rPr>
                <w:b/>
                <w:sz w:val="28"/>
                <w:szCs w:val="28"/>
              </w:rPr>
              <w:t>ПОЛОЖЕНИЕ</w:t>
            </w:r>
          </w:p>
        </w:tc>
        <w:tc>
          <w:tcPr>
            <w:tcW w:w="1119" w:type="dxa"/>
          </w:tcPr>
          <w:p w14:paraId="764380DE" w14:textId="77777777" w:rsidR="00C41222" w:rsidRDefault="00C41222" w:rsidP="00454EA7">
            <w:pPr>
              <w:rPr>
                <w:sz w:val="28"/>
                <w:szCs w:val="28"/>
              </w:rPr>
            </w:pPr>
          </w:p>
        </w:tc>
        <w:tc>
          <w:tcPr>
            <w:tcW w:w="5149" w:type="dxa"/>
            <w:gridSpan w:val="2"/>
            <w:vMerge w:val="restart"/>
            <w:hideMark/>
          </w:tcPr>
          <w:p w14:paraId="16B3CE98" w14:textId="77777777" w:rsidR="00C41222" w:rsidRDefault="00C41222" w:rsidP="00454EA7">
            <w:pPr>
              <w:ind w:left="356"/>
              <w:rPr>
                <w:i/>
                <w:sz w:val="28"/>
                <w:szCs w:val="28"/>
              </w:rPr>
            </w:pPr>
          </w:p>
        </w:tc>
        <w:tc>
          <w:tcPr>
            <w:tcW w:w="1618" w:type="dxa"/>
            <w:gridSpan w:val="2"/>
            <w:vMerge w:val="restart"/>
          </w:tcPr>
          <w:p w14:paraId="0B096022" w14:textId="77777777" w:rsidR="00C41222" w:rsidRDefault="00C41222" w:rsidP="00454EA7">
            <w:pPr>
              <w:ind w:left="356"/>
              <w:rPr>
                <w:sz w:val="28"/>
                <w:szCs w:val="28"/>
              </w:rPr>
            </w:pPr>
          </w:p>
        </w:tc>
      </w:tr>
      <w:tr w:rsidR="00C41222" w14:paraId="663B31CD" w14:textId="77777777" w:rsidTr="00454EA7">
        <w:trPr>
          <w:trHeight w:val="326"/>
        </w:trPr>
        <w:tc>
          <w:tcPr>
            <w:tcW w:w="479" w:type="dxa"/>
            <w:hideMark/>
          </w:tcPr>
          <w:p w14:paraId="4C2F881C" w14:textId="77777777" w:rsidR="00C41222" w:rsidRDefault="00C41222" w:rsidP="00454EA7">
            <w:pPr>
              <w:rPr>
                <w:sz w:val="28"/>
                <w:szCs w:val="28"/>
              </w:rPr>
            </w:pPr>
            <w:r>
              <w:rPr>
                <w:sz w:val="28"/>
                <w:szCs w:val="28"/>
              </w:rPr>
              <w:t>от</w:t>
            </w:r>
          </w:p>
        </w:tc>
        <w:tc>
          <w:tcPr>
            <w:tcW w:w="982" w:type="dxa"/>
            <w:tcBorders>
              <w:top w:val="nil"/>
              <w:left w:val="nil"/>
              <w:bottom w:val="single" w:sz="4" w:space="0" w:color="000000"/>
              <w:right w:val="nil"/>
            </w:tcBorders>
          </w:tcPr>
          <w:p w14:paraId="568568D9" w14:textId="77777777" w:rsidR="00C41222" w:rsidRDefault="00C41222" w:rsidP="00454EA7">
            <w:pPr>
              <w:rPr>
                <w:sz w:val="28"/>
                <w:szCs w:val="28"/>
              </w:rPr>
            </w:pPr>
          </w:p>
        </w:tc>
        <w:tc>
          <w:tcPr>
            <w:tcW w:w="484" w:type="dxa"/>
            <w:hideMark/>
          </w:tcPr>
          <w:p w14:paraId="57143308" w14:textId="77777777" w:rsidR="00C41222" w:rsidRDefault="00C41222" w:rsidP="00454EA7">
            <w:pPr>
              <w:rPr>
                <w:sz w:val="28"/>
                <w:szCs w:val="28"/>
              </w:rPr>
            </w:pPr>
            <w:r>
              <w:rPr>
                <w:sz w:val="28"/>
                <w:szCs w:val="28"/>
              </w:rPr>
              <w:t>№</w:t>
            </w:r>
          </w:p>
        </w:tc>
        <w:tc>
          <w:tcPr>
            <w:tcW w:w="1856" w:type="dxa"/>
            <w:tcBorders>
              <w:top w:val="nil"/>
              <w:left w:val="nil"/>
              <w:bottom w:val="single" w:sz="4" w:space="0" w:color="000000"/>
              <w:right w:val="nil"/>
            </w:tcBorders>
          </w:tcPr>
          <w:p w14:paraId="3CF6B0D1" w14:textId="77777777" w:rsidR="00C41222" w:rsidRDefault="00C41222" w:rsidP="00454EA7">
            <w:pPr>
              <w:rPr>
                <w:sz w:val="28"/>
                <w:szCs w:val="28"/>
              </w:rPr>
            </w:pPr>
          </w:p>
        </w:tc>
        <w:tc>
          <w:tcPr>
            <w:tcW w:w="1119" w:type="dxa"/>
          </w:tcPr>
          <w:p w14:paraId="5EEA25E1" w14:textId="77777777" w:rsidR="00C41222" w:rsidRDefault="00C41222" w:rsidP="00454EA7">
            <w:pPr>
              <w:rPr>
                <w:sz w:val="28"/>
                <w:szCs w:val="28"/>
              </w:rPr>
            </w:pPr>
          </w:p>
        </w:tc>
        <w:tc>
          <w:tcPr>
            <w:tcW w:w="0" w:type="auto"/>
            <w:gridSpan w:val="2"/>
            <w:vMerge/>
            <w:vAlign w:val="center"/>
            <w:hideMark/>
          </w:tcPr>
          <w:p w14:paraId="57BC0E6A" w14:textId="77777777" w:rsidR="00C41222" w:rsidRDefault="00C41222" w:rsidP="00454EA7">
            <w:pPr>
              <w:rPr>
                <w:i/>
                <w:sz w:val="28"/>
                <w:szCs w:val="28"/>
              </w:rPr>
            </w:pPr>
          </w:p>
        </w:tc>
        <w:tc>
          <w:tcPr>
            <w:tcW w:w="0" w:type="auto"/>
            <w:gridSpan w:val="2"/>
            <w:vMerge/>
            <w:vAlign w:val="center"/>
            <w:hideMark/>
          </w:tcPr>
          <w:p w14:paraId="6481E501" w14:textId="77777777" w:rsidR="00C41222" w:rsidRDefault="00C41222" w:rsidP="00454EA7">
            <w:pPr>
              <w:rPr>
                <w:sz w:val="28"/>
                <w:szCs w:val="28"/>
              </w:rPr>
            </w:pPr>
          </w:p>
        </w:tc>
      </w:tr>
      <w:tr w:rsidR="00C41222" w14:paraId="3CFA211A" w14:textId="77777777" w:rsidTr="00454EA7">
        <w:trPr>
          <w:trHeight w:val="315"/>
        </w:trPr>
        <w:tc>
          <w:tcPr>
            <w:tcW w:w="3801" w:type="dxa"/>
            <w:gridSpan w:val="4"/>
            <w:hideMark/>
          </w:tcPr>
          <w:p w14:paraId="07F26888" w14:textId="77777777" w:rsidR="00C41222" w:rsidRDefault="00C41222" w:rsidP="00454EA7">
            <w:pPr>
              <w:rPr>
                <w:sz w:val="28"/>
                <w:szCs w:val="28"/>
              </w:rPr>
            </w:pPr>
            <w:r>
              <w:rPr>
                <w:sz w:val="28"/>
                <w:szCs w:val="28"/>
              </w:rPr>
              <w:t>г. Нижневартовск</w:t>
            </w:r>
          </w:p>
        </w:tc>
        <w:tc>
          <w:tcPr>
            <w:tcW w:w="1119" w:type="dxa"/>
          </w:tcPr>
          <w:p w14:paraId="79A0E1D3" w14:textId="77777777" w:rsidR="00C41222" w:rsidRDefault="00C41222" w:rsidP="00454EA7">
            <w:pPr>
              <w:rPr>
                <w:sz w:val="28"/>
                <w:szCs w:val="28"/>
              </w:rPr>
            </w:pPr>
          </w:p>
        </w:tc>
        <w:tc>
          <w:tcPr>
            <w:tcW w:w="6767" w:type="dxa"/>
            <w:gridSpan w:val="4"/>
            <w:hideMark/>
          </w:tcPr>
          <w:p w14:paraId="2C04533D" w14:textId="77777777" w:rsidR="00C41222" w:rsidRDefault="00C41222" w:rsidP="00454EA7">
            <w:pPr>
              <w:ind w:left="356"/>
              <w:rPr>
                <w:sz w:val="28"/>
                <w:szCs w:val="28"/>
              </w:rPr>
            </w:pPr>
          </w:p>
        </w:tc>
      </w:tr>
      <w:tr w:rsidR="00C41222" w14:paraId="75569EDE" w14:textId="77777777" w:rsidTr="00454EA7">
        <w:trPr>
          <w:trHeight w:val="1497"/>
        </w:trPr>
        <w:tc>
          <w:tcPr>
            <w:tcW w:w="3801" w:type="dxa"/>
            <w:gridSpan w:val="4"/>
          </w:tcPr>
          <w:p w14:paraId="62D4C965" w14:textId="77777777" w:rsidR="00C41222" w:rsidRDefault="00C41222" w:rsidP="00454EA7">
            <w:pPr>
              <w:rPr>
                <w:b/>
                <w:sz w:val="28"/>
                <w:szCs w:val="28"/>
              </w:rPr>
            </w:pPr>
            <w:r>
              <w:rPr>
                <w:b/>
              </w:rPr>
              <w:t>Об оказании платных образовательных услуг</w:t>
            </w:r>
          </w:p>
          <w:p w14:paraId="183F1790" w14:textId="77777777" w:rsidR="00C41222" w:rsidRDefault="00C41222" w:rsidP="00454EA7">
            <w:pPr>
              <w:rPr>
                <w:b/>
                <w:sz w:val="28"/>
                <w:szCs w:val="28"/>
              </w:rPr>
            </w:pPr>
          </w:p>
        </w:tc>
        <w:tc>
          <w:tcPr>
            <w:tcW w:w="1119" w:type="dxa"/>
          </w:tcPr>
          <w:p w14:paraId="4777AA0E" w14:textId="77777777" w:rsidR="00C41222" w:rsidRDefault="00C41222" w:rsidP="00454EA7">
            <w:pPr>
              <w:rPr>
                <w:sz w:val="28"/>
                <w:szCs w:val="28"/>
              </w:rPr>
            </w:pPr>
          </w:p>
        </w:tc>
        <w:tc>
          <w:tcPr>
            <w:tcW w:w="6767" w:type="dxa"/>
            <w:gridSpan w:val="4"/>
          </w:tcPr>
          <w:p w14:paraId="54C3C482" w14:textId="77777777" w:rsidR="00C41222" w:rsidRDefault="00C41222" w:rsidP="00454EA7">
            <w:pPr>
              <w:ind w:left="356"/>
              <w:rPr>
                <w:sz w:val="28"/>
                <w:szCs w:val="28"/>
              </w:rPr>
            </w:pPr>
          </w:p>
        </w:tc>
      </w:tr>
    </w:tbl>
    <w:p w14:paraId="4CB1167B" w14:textId="77777777" w:rsidR="00C41222" w:rsidRPr="00F67666" w:rsidRDefault="00C41222" w:rsidP="00C41222">
      <w:pPr>
        <w:pStyle w:val="Style1"/>
        <w:widowControl/>
        <w:ind w:left="3859"/>
        <w:jc w:val="both"/>
        <w:rPr>
          <w:rStyle w:val="FontStyle18"/>
          <w:sz w:val="28"/>
          <w:szCs w:val="28"/>
        </w:rPr>
      </w:pPr>
      <w:r w:rsidRPr="00F67666">
        <w:rPr>
          <w:rStyle w:val="FontStyle18"/>
          <w:sz w:val="28"/>
          <w:szCs w:val="28"/>
          <w:lang w:val="en-US"/>
        </w:rPr>
        <w:t>I</w:t>
      </w:r>
      <w:r w:rsidRPr="00F67666">
        <w:rPr>
          <w:rStyle w:val="FontStyle18"/>
          <w:sz w:val="28"/>
          <w:szCs w:val="28"/>
        </w:rPr>
        <w:t>. Общие положения</w:t>
      </w:r>
    </w:p>
    <w:p w14:paraId="6409BB97" w14:textId="77777777" w:rsidR="00C81954" w:rsidRDefault="00C41222" w:rsidP="0063362E">
      <w:pPr>
        <w:pStyle w:val="Style6"/>
        <w:widowControl/>
        <w:spacing w:line="240" w:lineRule="auto"/>
        <w:ind w:left="284" w:right="-164"/>
        <w:jc w:val="both"/>
        <w:rPr>
          <w:rStyle w:val="FontStyle24"/>
          <w:sz w:val="28"/>
          <w:szCs w:val="28"/>
        </w:rPr>
      </w:pPr>
      <w:r w:rsidRPr="006113D7">
        <w:rPr>
          <w:rStyle w:val="FontStyle18"/>
          <w:b w:val="0"/>
          <w:sz w:val="28"/>
          <w:szCs w:val="28"/>
        </w:rPr>
        <w:t>1.1</w:t>
      </w:r>
      <w:r w:rsidRPr="00F67666">
        <w:rPr>
          <w:rStyle w:val="FontStyle18"/>
          <w:sz w:val="28"/>
          <w:szCs w:val="28"/>
        </w:rPr>
        <w:t xml:space="preserve">. </w:t>
      </w:r>
      <w:r w:rsidRPr="00F67666">
        <w:rPr>
          <w:rStyle w:val="FontStyle18"/>
          <w:b w:val="0"/>
          <w:sz w:val="28"/>
          <w:szCs w:val="28"/>
        </w:rPr>
        <w:t xml:space="preserve"> Настоящее</w:t>
      </w:r>
      <w:r>
        <w:rPr>
          <w:rStyle w:val="FontStyle18"/>
          <w:sz w:val="28"/>
          <w:szCs w:val="28"/>
        </w:rPr>
        <w:t xml:space="preserve"> </w:t>
      </w:r>
      <w:r w:rsidRPr="006113D7">
        <w:rPr>
          <w:rStyle w:val="FontStyle18"/>
          <w:b w:val="0"/>
          <w:sz w:val="28"/>
          <w:szCs w:val="28"/>
        </w:rPr>
        <w:t>П</w:t>
      </w:r>
      <w:r w:rsidRPr="006113D7">
        <w:rPr>
          <w:rStyle w:val="FontStyle24"/>
          <w:sz w:val="28"/>
          <w:szCs w:val="28"/>
        </w:rPr>
        <w:t>оложение</w:t>
      </w:r>
      <w:r>
        <w:rPr>
          <w:rStyle w:val="FontStyle24"/>
          <w:sz w:val="28"/>
          <w:szCs w:val="28"/>
        </w:rPr>
        <w:t xml:space="preserve"> об организации платных образовательных услуг (</w:t>
      </w:r>
      <w:r w:rsidR="0063362E">
        <w:rPr>
          <w:rStyle w:val="FontStyle24"/>
          <w:sz w:val="28"/>
          <w:szCs w:val="28"/>
        </w:rPr>
        <w:t>далее Положение</w:t>
      </w:r>
      <w:r>
        <w:rPr>
          <w:rStyle w:val="FontStyle24"/>
          <w:sz w:val="28"/>
          <w:szCs w:val="28"/>
        </w:rPr>
        <w:t>)</w:t>
      </w:r>
      <w:r w:rsidRPr="006113D7">
        <w:rPr>
          <w:rStyle w:val="FontStyle24"/>
          <w:sz w:val="28"/>
          <w:szCs w:val="28"/>
        </w:rPr>
        <w:t xml:space="preserve"> </w:t>
      </w:r>
      <w:r>
        <w:rPr>
          <w:rStyle w:val="FontStyle24"/>
          <w:sz w:val="28"/>
          <w:szCs w:val="28"/>
        </w:rPr>
        <w:t>регламентирует правила и порядок оказания платных образовательных услуг в муниципальном автономном дошкольном образовательном учреждении го</w:t>
      </w:r>
      <w:r w:rsidR="00C81954">
        <w:rPr>
          <w:rStyle w:val="FontStyle24"/>
          <w:sz w:val="28"/>
          <w:szCs w:val="28"/>
        </w:rPr>
        <w:t>рода Нижневартовска детском саду</w:t>
      </w:r>
      <w:r>
        <w:rPr>
          <w:rStyle w:val="FontStyle24"/>
          <w:sz w:val="28"/>
          <w:szCs w:val="28"/>
        </w:rPr>
        <w:t xml:space="preserve"> № 4 «Сказка» (далее Учреждение).</w:t>
      </w:r>
    </w:p>
    <w:p w14:paraId="449B4346" w14:textId="7FAACBDA" w:rsidR="0063362E" w:rsidRPr="006113D7" w:rsidRDefault="0063362E" w:rsidP="0063362E">
      <w:pPr>
        <w:pStyle w:val="Style6"/>
        <w:widowControl/>
        <w:spacing w:line="240" w:lineRule="auto"/>
        <w:ind w:left="284" w:right="-164"/>
        <w:jc w:val="both"/>
        <w:rPr>
          <w:rStyle w:val="FontStyle24"/>
          <w:sz w:val="28"/>
          <w:szCs w:val="28"/>
        </w:rPr>
      </w:pPr>
      <w:r w:rsidRPr="006113D7">
        <w:rPr>
          <w:rStyle w:val="FontStyle24"/>
          <w:sz w:val="28"/>
          <w:szCs w:val="28"/>
        </w:rPr>
        <w:t>1.2. Нас</w:t>
      </w:r>
      <w:r>
        <w:rPr>
          <w:rStyle w:val="FontStyle24"/>
          <w:sz w:val="28"/>
          <w:szCs w:val="28"/>
        </w:rPr>
        <w:t xml:space="preserve">тоящее Положение разработано на </w:t>
      </w:r>
      <w:r w:rsidRPr="006113D7">
        <w:rPr>
          <w:rStyle w:val="FontStyle24"/>
          <w:sz w:val="28"/>
          <w:szCs w:val="28"/>
        </w:rPr>
        <w:t xml:space="preserve">основании: </w:t>
      </w:r>
    </w:p>
    <w:p w14:paraId="1370BA43" w14:textId="77777777" w:rsidR="0063362E" w:rsidRDefault="0063362E" w:rsidP="0063362E">
      <w:pPr>
        <w:pStyle w:val="Style6"/>
        <w:widowControl/>
        <w:numPr>
          <w:ilvl w:val="0"/>
          <w:numId w:val="2"/>
        </w:numPr>
        <w:spacing w:line="240" w:lineRule="auto"/>
        <w:ind w:right="-23" w:hanging="76"/>
        <w:jc w:val="both"/>
        <w:rPr>
          <w:rStyle w:val="FontStyle24"/>
          <w:sz w:val="28"/>
          <w:szCs w:val="28"/>
        </w:rPr>
      </w:pPr>
      <w:r>
        <w:rPr>
          <w:rStyle w:val="FontStyle24"/>
          <w:sz w:val="28"/>
          <w:szCs w:val="28"/>
        </w:rPr>
        <w:t xml:space="preserve"> ст. 54., ст. 61 </w:t>
      </w:r>
      <w:r w:rsidRPr="006113D7">
        <w:rPr>
          <w:rStyle w:val="FontStyle24"/>
          <w:sz w:val="28"/>
          <w:szCs w:val="28"/>
        </w:rPr>
        <w:t>Федерального закона от 29.12.2012 №273-ФЗ «Об Образовании в Российской Федерации»;</w:t>
      </w:r>
    </w:p>
    <w:p w14:paraId="66A64A0B" w14:textId="77777777" w:rsidR="0063362E" w:rsidRDefault="0063362E" w:rsidP="0063362E">
      <w:pPr>
        <w:pStyle w:val="Style6"/>
        <w:widowControl/>
        <w:numPr>
          <w:ilvl w:val="0"/>
          <w:numId w:val="2"/>
        </w:numPr>
        <w:spacing w:line="240" w:lineRule="auto"/>
        <w:ind w:right="-23" w:hanging="76"/>
        <w:jc w:val="both"/>
        <w:rPr>
          <w:rStyle w:val="FontStyle24"/>
          <w:sz w:val="28"/>
          <w:szCs w:val="28"/>
        </w:rPr>
      </w:pPr>
      <w:r>
        <w:rPr>
          <w:rStyle w:val="FontStyle24"/>
          <w:sz w:val="28"/>
          <w:szCs w:val="28"/>
        </w:rPr>
        <w:t>Закона РФ от 03.11.2006г. № 174-ФЗ «Об автономных учреждениях»;</w:t>
      </w:r>
    </w:p>
    <w:p w14:paraId="1473808F" w14:textId="77777777" w:rsidR="0063362E" w:rsidRDefault="0063362E" w:rsidP="0063362E">
      <w:pPr>
        <w:pStyle w:val="Style6"/>
        <w:widowControl/>
        <w:numPr>
          <w:ilvl w:val="0"/>
          <w:numId w:val="2"/>
        </w:numPr>
        <w:spacing w:line="240" w:lineRule="auto"/>
        <w:ind w:right="-23" w:hanging="76"/>
        <w:jc w:val="both"/>
        <w:rPr>
          <w:rStyle w:val="FontStyle24"/>
          <w:sz w:val="28"/>
          <w:szCs w:val="28"/>
        </w:rPr>
      </w:pPr>
      <w:r w:rsidRPr="006113D7">
        <w:rPr>
          <w:rStyle w:val="FontStyle24"/>
          <w:sz w:val="28"/>
          <w:szCs w:val="28"/>
        </w:rPr>
        <w:t>Закона РФ от 07.05.1992г. №2300-1 «О защите прав потребителей»;</w:t>
      </w:r>
    </w:p>
    <w:p w14:paraId="2E17AB64" w14:textId="77777777" w:rsidR="0063362E" w:rsidRPr="006113D7" w:rsidRDefault="0063362E" w:rsidP="0063362E">
      <w:pPr>
        <w:pStyle w:val="Style6"/>
        <w:widowControl/>
        <w:numPr>
          <w:ilvl w:val="0"/>
          <w:numId w:val="2"/>
        </w:numPr>
        <w:spacing w:line="240" w:lineRule="auto"/>
        <w:ind w:right="-23" w:hanging="76"/>
        <w:jc w:val="both"/>
        <w:rPr>
          <w:rStyle w:val="FontStyle24"/>
          <w:sz w:val="28"/>
          <w:szCs w:val="28"/>
        </w:rPr>
      </w:pPr>
      <w:r w:rsidRPr="006113D7">
        <w:rPr>
          <w:rStyle w:val="FontStyle24"/>
          <w:rFonts w:eastAsia="SimSun"/>
          <w:sz w:val="28"/>
          <w:szCs w:val="28"/>
        </w:rPr>
        <w:t xml:space="preserve">Постановления </w:t>
      </w:r>
      <w:r>
        <w:rPr>
          <w:rStyle w:val="FontStyle24"/>
          <w:rFonts w:eastAsia="SimSun"/>
          <w:sz w:val="28"/>
          <w:szCs w:val="28"/>
        </w:rPr>
        <w:t>Правительства РФ от 15.09.2020г. №1441 «Об утверждении П</w:t>
      </w:r>
      <w:r w:rsidRPr="006113D7">
        <w:rPr>
          <w:rStyle w:val="FontStyle24"/>
          <w:rFonts w:eastAsia="SimSun"/>
          <w:sz w:val="28"/>
          <w:szCs w:val="28"/>
        </w:rPr>
        <w:t xml:space="preserve">равил </w:t>
      </w:r>
      <w:r>
        <w:rPr>
          <w:rStyle w:val="FontStyle24"/>
          <w:rFonts w:eastAsia="SimSun"/>
          <w:sz w:val="28"/>
          <w:szCs w:val="28"/>
        </w:rPr>
        <w:t xml:space="preserve">оказания платных образовательных </w:t>
      </w:r>
      <w:r w:rsidRPr="006113D7">
        <w:rPr>
          <w:rStyle w:val="FontStyle24"/>
          <w:rFonts w:eastAsia="SimSun"/>
          <w:sz w:val="28"/>
          <w:szCs w:val="28"/>
        </w:rPr>
        <w:t>усл</w:t>
      </w:r>
      <w:r>
        <w:rPr>
          <w:rStyle w:val="FontStyle24"/>
          <w:rFonts w:eastAsia="SimSun"/>
          <w:sz w:val="28"/>
          <w:szCs w:val="28"/>
        </w:rPr>
        <w:t>уг»</w:t>
      </w:r>
      <w:r w:rsidRPr="006113D7">
        <w:rPr>
          <w:rStyle w:val="FontStyle24"/>
          <w:rFonts w:eastAsia="SimSun"/>
          <w:sz w:val="28"/>
          <w:szCs w:val="28"/>
        </w:rPr>
        <w:t>;</w:t>
      </w:r>
    </w:p>
    <w:p w14:paraId="5477C7EA" w14:textId="5D1068C7" w:rsidR="0063362E" w:rsidRPr="00D53069" w:rsidRDefault="005E088C" w:rsidP="005E088C">
      <w:pPr>
        <w:pStyle w:val="Style6"/>
        <w:widowControl/>
        <w:numPr>
          <w:ilvl w:val="0"/>
          <w:numId w:val="2"/>
        </w:numPr>
        <w:ind w:right="-23" w:hanging="76"/>
        <w:jc w:val="both"/>
        <w:rPr>
          <w:sz w:val="28"/>
          <w:szCs w:val="28"/>
        </w:rPr>
      </w:pPr>
      <w:r w:rsidRPr="005E088C">
        <w:rPr>
          <w:sz w:val="28"/>
          <w:szCs w:val="28"/>
        </w:rPr>
        <w:t xml:space="preserve">СанПиН 2. 4.3648-20 «Санитарно-эпидемиологические требования к организации воспитания и обучения, отдыха </w:t>
      </w:r>
      <w:r w:rsidR="00E464B0">
        <w:rPr>
          <w:sz w:val="28"/>
          <w:szCs w:val="28"/>
        </w:rPr>
        <w:t>и оздоровления детей и молодежи</w:t>
      </w:r>
      <w:r w:rsidRPr="005E088C">
        <w:rPr>
          <w:sz w:val="28"/>
          <w:szCs w:val="28"/>
        </w:rPr>
        <w:t>;</w:t>
      </w:r>
      <w:r w:rsidR="0063362E" w:rsidRPr="005E088C">
        <w:rPr>
          <w:rStyle w:val="FontStyle24"/>
          <w:sz w:val="28"/>
          <w:szCs w:val="28"/>
        </w:rPr>
        <w:t xml:space="preserve"> (утв. постановлением Главного государственного санитарного врача РФ);</w:t>
      </w:r>
      <w:r w:rsidRPr="005E088C">
        <w:rPr>
          <w:sz w:val="16"/>
          <w:szCs w:val="16"/>
        </w:rPr>
        <w:t xml:space="preserve"> </w:t>
      </w:r>
    </w:p>
    <w:p w14:paraId="1099F51E" w14:textId="7D5D274F" w:rsidR="00D53069" w:rsidRDefault="00D53069" w:rsidP="005E088C">
      <w:pPr>
        <w:pStyle w:val="Style6"/>
        <w:widowControl/>
        <w:numPr>
          <w:ilvl w:val="0"/>
          <w:numId w:val="2"/>
        </w:numPr>
        <w:ind w:right="-23" w:hanging="76"/>
        <w:jc w:val="both"/>
        <w:rPr>
          <w:sz w:val="28"/>
          <w:szCs w:val="28"/>
        </w:rPr>
      </w:pPr>
      <w:r w:rsidRPr="00D53069">
        <w:rPr>
          <w:sz w:val="28"/>
          <w:szCs w:val="28"/>
        </w:rPr>
        <w:t xml:space="preserve">Федеральный государственный образовательный стандарт дошкольного образования (Приказ  </w:t>
      </w:r>
      <w:proofErr w:type="spellStart"/>
      <w:r w:rsidRPr="00D53069">
        <w:rPr>
          <w:sz w:val="28"/>
          <w:szCs w:val="28"/>
        </w:rPr>
        <w:t>Минобрнауки</w:t>
      </w:r>
      <w:proofErr w:type="spellEnd"/>
      <w:r w:rsidRPr="00D53069">
        <w:rPr>
          <w:sz w:val="28"/>
          <w:szCs w:val="28"/>
        </w:rPr>
        <w:t xml:space="preserve"> РФ № 1155 от 17 октября 2013 года);</w:t>
      </w:r>
    </w:p>
    <w:p w14:paraId="599081FE" w14:textId="65D3A30C" w:rsidR="00E464B0" w:rsidRPr="00D53069" w:rsidRDefault="00E464B0" w:rsidP="005E088C">
      <w:pPr>
        <w:pStyle w:val="Style6"/>
        <w:widowControl/>
        <w:numPr>
          <w:ilvl w:val="0"/>
          <w:numId w:val="2"/>
        </w:numPr>
        <w:ind w:right="-23" w:hanging="76"/>
        <w:jc w:val="both"/>
        <w:rPr>
          <w:rStyle w:val="FontStyle24"/>
          <w:sz w:val="28"/>
          <w:szCs w:val="28"/>
        </w:rPr>
      </w:pPr>
      <w:r>
        <w:rPr>
          <w:sz w:val="28"/>
          <w:szCs w:val="28"/>
        </w:rPr>
        <w:t xml:space="preserve">Приказ Министерства просвещения Российской Федерации от 31.07. 2020 №373 «Об утверждении Порядка организации и осуществления  образовательной деятельности по основным общеобразовательным </w:t>
      </w:r>
      <w:proofErr w:type="gramStart"/>
      <w:r>
        <w:rPr>
          <w:sz w:val="28"/>
          <w:szCs w:val="28"/>
        </w:rPr>
        <w:t>программам-образовательным</w:t>
      </w:r>
      <w:proofErr w:type="gramEnd"/>
      <w:r>
        <w:rPr>
          <w:sz w:val="28"/>
          <w:szCs w:val="28"/>
        </w:rPr>
        <w:t xml:space="preserve"> программам дошкольного образования»;</w:t>
      </w:r>
    </w:p>
    <w:p w14:paraId="123D35B3" w14:textId="4E6272A3" w:rsidR="0063362E" w:rsidRDefault="0063362E" w:rsidP="0063362E">
      <w:pPr>
        <w:numPr>
          <w:ilvl w:val="0"/>
          <w:numId w:val="2"/>
        </w:numPr>
        <w:ind w:hanging="76"/>
        <w:jc w:val="both"/>
        <w:rPr>
          <w:bCs/>
          <w:sz w:val="28"/>
          <w:szCs w:val="28"/>
        </w:rPr>
      </w:pPr>
      <w:r>
        <w:rPr>
          <w:rStyle w:val="FontStyle24"/>
          <w:rFonts w:eastAsia="SimSun"/>
          <w:color w:val="000000"/>
          <w:sz w:val="28"/>
          <w:szCs w:val="28"/>
        </w:rPr>
        <w:t>Устава</w:t>
      </w:r>
      <w:r w:rsidRPr="002A1E57">
        <w:rPr>
          <w:rStyle w:val="FontStyle24"/>
          <w:sz w:val="28"/>
          <w:szCs w:val="28"/>
        </w:rPr>
        <w:t xml:space="preserve"> </w:t>
      </w:r>
      <w:r w:rsidR="00D53069">
        <w:rPr>
          <w:rStyle w:val="FontStyle24"/>
          <w:sz w:val="28"/>
          <w:szCs w:val="28"/>
        </w:rPr>
        <w:t>учреждения</w:t>
      </w:r>
      <w:r>
        <w:rPr>
          <w:rStyle w:val="FontStyle24"/>
          <w:rFonts w:eastAsia="SimSun"/>
          <w:color w:val="000000"/>
          <w:sz w:val="28"/>
          <w:szCs w:val="28"/>
        </w:rPr>
        <w:t>.</w:t>
      </w:r>
      <w:r w:rsidRPr="00B0334B">
        <w:rPr>
          <w:bCs/>
          <w:sz w:val="28"/>
          <w:szCs w:val="28"/>
        </w:rPr>
        <w:t xml:space="preserve"> </w:t>
      </w:r>
    </w:p>
    <w:p w14:paraId="5141D7C3" w14:textId="77777777" w:rsidR="0063362E" w:rsidRDefault="0063362E" w:rsidP="0063362E">
      <w:pPr>
        <w:ind w:left="360"/>
        <w:jc w:val="both"/>
        <w:rPr>
          <w:bCs/>
          <w:sz w:val="28"/>
          <w:szCs w:val="28"/>
        </w:rPr>
      </w:pPr>
      <w:r w:rsidRPr="00C92562">
        <w:rPr>
          <w:bCs/>
          <w:sz w:val="28"/>
          <w:szCs w:val="28"/>
        </w:rPr>
        <w:t>Понятия, и</w:t>
      </w:r>
      <w:r>
        <w:rPr>
          <w:bCs/>
          <w:sz w:val="28"/>
          <w:szCs w:val="28"/>
        </w:rPr>
        <w:t>спользуемые в настоящем Положении</w:t>
      </w:r>
      <w:r w:rsidRPr="00C92562">
        <w:rPr>
          <w:bCs/>
          <w:sz w:val="28"/>
          <w:szCs w:val="28"/>
        </w:rPr>
        <w:t>:</w:t>
      </w:r>
    </w:p>
    <w:p w14:paraId="65FF3578" w14:textId="77777777" w:rsidR="0063362E" w:rsidRDefault="0063362E" w:rsidP="0063362E">
      <w:pPr>
        <w:ind w:left="360"/>
        <w:jc w:val="both"/>
        <w:rPr>
          <w:bCs/>
          <w:sz w:val="28"/>
          <w:szCs w:val="28"/>
        </w:rPr>
      </w:pPr>
      <w:r>
        <w:rPr>
          <w:bCs/>
          <w:sz w:val="28"/>
          <w:szCs w:val="28"/>
        </w:rPr>
        <w:t xml:space="preserve">«заказчик»- физическое и (или) юридическое лицо, имеющее намерение заказать либо заказывающее платные образовательные услуги для себя </w:t>
      </w:r>
      <w:r>
        <w:rPr>
          <w:bCs/>
          <w:sz w:val="28"/>
          <w:szCs w:val="28"/>
        </w:rPr>
        <w:lastRenderedPageBreak/>
        <w:t>или иных лиц на основании договора;</w:t>
      </w:r>
    </w:p>
    <w:p w14:paraId="0AB33070" w14:textId="77777777" w:rsidR="0063362E" w:rsidRDefault="0063362E" w:rsidP="0063362E">
      <w:pPr>
        <w:ind w:left="360"/>
        <w:jc w:val="both"/>
        <w:rPr>
          <w:bCs/>
          <w:sz w:val="28"/>
          <w:szCs w:val="28"/>
        </w:rPr>
      </w:pPr>
      <w:r>
        <w:rPr>
          <w:bCs/>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1755E51F" w14:textId="77777777" w:rsidR="0063362E" w:rsidRDefault="0063362E" w:rsidP="0063362E">
      <w:pPr>
        <w:ind w:left="360"/>
        <w:jc w:val="both"/>
        <w:rPr>
          <w:bCs/>
          <w:sz w:val="28"/>
          <w:szCs w:val="28"/>
        </w:rPr>
      </w:pPr>
      <w:r>
        <w:rPr>
          <w:bCs/>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условиях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5543A516" w14:textId="77777777" w:rsidR="0063362E" w:rsidRDefault="0063362E" w:rsidP="0063362E">
      <w:pPr>
        <w:ind w:left="360"/>
        <w:jc w:val="both"/>
        <w:rPr>
          <w:bCs/>
          <w:sz w:val="28"/>
          <w:szCs w:val="28"/>
        </w:rPr>
      </w:pPr>
      <w:r>
        <w:rPr>
          <w:bCs/>
          <w:sz w:val="28"/>
          <w:szCs w:val="28"/>
        </w:rPr>
        <w:t>«обучающийся» - физическое лицо, осваивающее образовательную программу;</w:t>
      </w:r>
    </w:p>
    <w:p w14:paraId="1F211A21" w14:textId="77777777" w:rsidR="0063362E" w:rsidRDefault="0063362E" w:rsidP="0063362E">
      <w:pPr>
        <w:ind w:left="360"/>
        <w:jc w:val="both"/>
        <w:rPr>
          <w:bCs/>
          <w:sz w:val="28"/>
          <w:szCs w:val="28"/>
        </w:rPr>
      </w:pPr>
      <w:r>
        <w:rPr>
          <w:bCs/>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–договор);</w:t>
      </w:r>
    </w:p>
    <w:p w14:paraId="53F4355C" w14:textId="77777777" w:rsidR="0063362E" w:rsidRPr="00B0334B" w:rsidRDefault="0063362E" w:rsidP="0063362E">
      <w:pPr>
        <w:ind w:left="360"/>
        <w:jc w:val="both"/>
        <w:rPr>
          <w:rStyle w:val="FontStyle24"/>
          <w:bCs/>
          <w:sz w:val="28"/>
          <w:szCs w:val="28"/>
        </w:rPr>
      </w:pPr>
      <w:r>
        <w:rPr>
          <w:bCs/>
          <w:sz w:val="28"/>
          <w:szCs w:val="28"/>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5AAFEE4D" w14:textId="77777777" w:rsidR="0063362E" w:rsidRPr="006113D7" w:rsidRDefault="0063362E" w:rsidP="0063362E">
      <w:pPr>
        <w:pStyle w:val="Style6"/>
        <w:widowControl/>
        <w:spacing w:line="240" w:lineRule="auto"/>
        <w:ind w:left="360" w:right="-23"/>
        <w:jc w:val="both"/>
        <w:rPr>
          <w:rStyle w:val="FontStyle24"/>
          <w:sz w:val="28"/>
          <w:szCs w:val="28"/>
        </w:rPr>
      </w:pPr>
    </w:p>
    <w:p w14:paraId="2A55DEAF" w14:textId="77777777" w:rsidR="0063362E" w:rsidRDefault="0063362E" w:rsidP="0063362E">
      <w:pPr>
        <w:pStyle w:val="Style8"/>
        <w:widowControl/>
        <w:spacing w:line="240" w:lineRule="auto"/>
        <w:ind w:left="284" w:firstLine="0"/>
        <w:jc w:val="both"/>
        <w:rPr>
          <w:rStyle w:val="FontStyle24"/>
          <w:sz w:val="28"/>
          <w:szCs w:val="28"/>
        </w:rPr>
      </w:pPr>
      <w:r>
        <w:rPr>
          <w:rStyle w:val="FontStyle24"/>
          <w:rFonts w:eastAsia="SimSun"/>
          <w:sz w:val="28"/>
          <w:szCs w:val="28"/>
        </w:rPr>
        <w:t xml:space="preserve"> 1.3. Платные</w:t>
      </w:r>
      <w:r w:rsidRPr="006113D7">
        <w:rPr>
          <w:rStyle w:val="FontStyle24"/>
          <w:sz w:val="28"/>
          <w:szCs w:val="28"/>
        </w:rPr>
        <w:t xml:space="preserve"> </w:t>
      </w:r>
      <w:r>
        <w:rPr>
          <w:rStyle w:val="FontStyle24"/>
          <w:sz w:val="28"/>
          <w:szCs w:val="28"/>
        </w:rPr>
        <w:t xml:space="preserve">образовательные </w:t>
      </w:r>
      <w:r w:rsidRPr="006113D7">
        <w:rPr>
          <w:rStyle w:val="FontStyle24"/>
          <w:sz w:val="28"/>
          <w:szCs w:val="28"/>
        </w:rPr>
        <w:t>услуги предоставляются в целях наиболее полного удовлетворения потребностей воспитанников, выполнения социального заказа семьи, а также привлечения средств из дополнительных источников финансирования.</w:t>
      </w:r>
    </w:p>
    <w:p w14:paraId="3B4CA9D4" w14:textId="77777777" w:rsidR="0063362E" w:rsidRDefault="0063362E" w:rsidP="0063362E">
      <w:pPr>
        <w:pStyle w:val="Style8"/>
        <w:widowControl/>
        <w:spacing w:line="240" w:lineRule="auto"/>
        <w:ind w:left="284" w:firstLine="0"/>
        <w:jc w:val="both"/>
        <w:rPr>
          <w:rStyle w:val="FontStyle24"/>
          <w:sz w:val="28"/>
          <w:szCs w:val="28"/>
        </w:rPr>
      </w:pPr>
      <w:r>
        <w:rPr>
          <w:rStyle w:val="FontStyle24"/>
          <w:sz w:val="28"/>
          <w:szCs w:val="28"/>
        </w:rPr>
        <w:t>1.4.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p>
    <w:p w14:paraId="071C0415" w14:textId="77777777" w:rsidR="0063362E" w:rsidRDefault="0063362E" w:rsidP="0063362E">
      <w:pPr>
        <w:pStyle w:val="Style8"/>
        <w:widowControl/>
        <w:spacing w:line="240" w:lineRule="auto"/>
        <w:ind w:left="284" w:firstLine="0"/>
        <w:jc w:val="both"/>
        <w:rPr>
          <w:rStyle w:val="FontStyle24"/>
          <w:sz w:val="28"/>
          <w:szCs w:val="28"/>
        </w:rPr>
      </w:pPr>
      <w:r>
        <w:rPr>
          <w:rStyle w:val="FontStyle24"/>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14:paraId="58D559D7" w14:textId="77777777" w:rsidR="0063362E" w:rsidRPr="00C52477" w:rsidRDefault="0063362E" w:rsidP="0063362E">
      <w:pPr>
        <w:pStyle w:val="Style8"/>
        <w:widowControl/>
        <w:spacing w:line="240" w:lineRule="auto"/>
        <w:ind w:left="284" w:firstLine="0"/>
        <w:jc w:val="both"/>
        <w:rPr>
          <w:rStyle w:val="FontStyle24"/>
          <w:sz w:val="28"/>
          <w:szCs w:val="28"/>
        </w:rPr>
      </w:pPr>
      <w:r>
        <w:rPr>
          <w:rStyle w:val="FontStyle24"/>
          <w:sz w:val="28"/>
          <w:szCs w:val="28"/>
        </w:rPr>
        <w:t xml:space="preserve">1.6. В соответствии с п.2.5. раздела </w:t>
      </w:r>
      <w:r>
        <w:rPr>
          <w:rStyle w:val="FontStyle24"/>
          <w:sz w:val="28"/>
          <w:szCs w:val="28"/>
          <w:lang w:val="en-US"/>
        </w:rPr>
        <w:t>II</w:t>
      </w:r>
      <w:r>
        <w:rPr>
          <w:rStyle w:val="FontStyle24"/>
          <w:sz w:val="28"/>
          <w:szCs w:val="28"/>
        </w:rPr>
        <w:t xml:space="preserve"> Устава учреждение</w:t>
      </w:r>
      <w:r>
        <w:rPr>
          <w:rStyle w:val="FontStyle24"/>
          <w:rFonts w:eastAsia="SimSun"/>
          <w:color w:val="000000"/>
          <w:sz w:val="28"/>
          <w:szCs w:val="28"/>
        </w:rPr>
        <w:t>.</w:t>
      </w:r>
      <w:r>
        <w:rPr>
          <w:rStyle w:val="FontStyle24"/>
          <w:sz w:val="28"/>
          <w:szCs w:val="28"/>
        </w:rPr>
        <w:t xml:space="preserve"> «Дополнительными видами деятельности, приносящими доход, автономного учреждения являются:</w:t>
      </w:r>
    </w:p>
    <w:p w14:paraId="0BE48080" w14:textId="2FF587FB" w:rsidR="0063362E" w:rsidRPr="00EF4601" w:rsidRDefault="0063362E" w:rsidP="0063362E">
      <w:pPr>
        <w:ind w:left="284"/>
        <w:rPr>
          <w:b/>
          <w:iCs/>
          <w:sz w:val="28"/>
          <w:szCs w:val="28"/>
        </w:rPr>
      </w:pPr>
      <w:r>
        <w:rPr>
          <w:bCs/>
          <w:iCs/>
          <w:sz w:val="28"/>
          <w:szCs w:val="28"/>
        </w:rPr>
        <w:t xml:space="preserve">- </w:t>
      </w:r>
      <w:r w:rsidRPr="00EF4601">
        <w:rPr>
          <w:b/>
          <w:iCs/>
          <w:sz w:val="28"/>
          <w:szCs w:val="28"/>
        </w:rPr>
        <w:t xml:space="preserve">предоставление услуг </w:t>
      </w:r>
      <w:r w:rsidR="00EF4601" w:rsidRPr="00EF4601">
        <w:rPr>
          <w:b/>
          <w:iCs/>
          <w:sz w:val="28"/>
          <w:szCs w:val="28"/>
        </w:rPr>
        <w:t>спортивно</w:t>
      </w:r>
      <w:r w:rsidRPr="00EF4601">
        <w:rPr>
          <w:b/>
          <w:iCs/>
          <w:sz w:val="28"/>
          <w:szCs w:val="28"/>
        </w:rPr>
        <w:t>-оздоровительной направленности:</w:t>
      </w:r>
    </w:p>
    <w:p w14:paraId="5822577C" w14:textId="77777777" w:rsidR="0063362E" w:rsidRDefault="0063362E" w:rsidP="0063362E">
      <w:pPr>
        <w:numPr>
          <w:ilvl w:val="0"/>
          <w:numId w:val="3"/>
        </w:numPr>
        <w:rPr>
          <w:bCs/>
          <w:iCs/>
          <w:sz w:val="28"/>
          <w:szCs w:val="28"/>
        </w:rPr>
      </w:pPr>
      <w:r>
        <w:rPr>
          <w:bCs/>
          <w:iCs/>
          <w:sz w:val="28"/>
          <w:szCs w:val="28"/>
        </w:rPr>
        <w:lastRenderedPageBreak/>
        <w:t>проведение занятий по обучению детей элементам ритмики;</w:t>
      </w:r>
    </w:p>
    <w:p w14:paraId="38831799" w14:textId="3E0E4244" w:rsidR="0063362E" w:rsidRDefault="0063362E" w:rsidP="0063362E">
      <w:pPr>
        <w:numPr>
          <w:ilvl w:val="0"/>
          <w:numId w:val="3"/>
        </w:numPr>
        <w:rPr>
          <w:bCs/>
          <w:iCs/>
          <w:sz w:val="28"/>
          <w:szCs w:val="28"/>
        </w:rPr>
      </w:pPr>
      <w:r w:rsidRPr="006113D7">
        <w:rPr>
          <w:bCs/>
          <w:iCs/>
          <w:sz w:val="28"/>
          <w:szCs w:val="28"/>
        </w:rPr>
        <w:t>проведение заня</w:t>
      </w:r>
      <w:r w:rsidR="00C81954">
        <w:rPr>
          <w:bCs/>
          <w:iCs/>
          <w:sz w:val="28"/>
          <w:szCs w:val="28"/>
        </w:rPr>
        <w:t>тий в спортивных секциях</w:t>
      </w:r>
      <w:r>
        <w:rPr>
          <w:bCs/>
          <w:iCs/>
          <w:sz w:val="28"/>
          <w:szCs w:val="28"/>
        </w:rPr>
        <w:t>;</w:t>
      </w:r>
    </w:p>
    <w:p w14:paraId="182D2379" w14:textId="77777777" w:rsidR="0063362E" w:rsidRPr="00EF4601" w:rsidRDefault="0063362E" w:rsidP="0063362E">
      <w:pPr>
        <w:ind w:left="142"/>
        <w:rPr>
          <w:b/>
          <w:sz w:val="28"/>
          <w:szCs w:val="28"/>
        </w:rPr>
      </w:pPr>
      <w:r w:rsidRPr="00EF4601">
        <w:rPr>
          <w:b/>
          <w:iCs/>
          <w:sz w:val="28"/>
          <w:szCs w:val="28"/>
        </w:rPr>
        <w:t>- предоставление услуг</w:t>
      </w:r>
      <w:r w:rsidRPr="00EF4601">
        <w:rPr>
          <w:b/>
          <w:sz w:val="28"/>
          <w:szCs w:val="28"/>
        </w:rPr>
        <w:t xml:space="preserve"> интеллектуально – познавательной направленности:</w:t>
      </w:r>
    </w:p>
    <w:p w14:paraId="16B69919" w14:textId="206AA740" w:rsidR="0063362E" w:rsidRDefault="0063362E" w:rsidP="00EF4601">
      <w:pPr>
        <w:ind w:left="1004"/>
        <w:rPr>
          <w:bCs/>
          <w:sz w:val="28"/>
          <w:szCs w:val="28"/>
        </w:rPr>
      </w:pPr>
    </w:p>
    <w:p w14:paraId="761C1A23" w14:textId="77777777" w:rsidR="0063362E" w:rsidRDefault="0063362E" w:rsidP="0063362E">
      <w:pPr>
        <w:numPr>
          <w:ilvl w:val="0"/>
          <w:numId w:val="4"/>
        </w:numPr>
        <w:rPr>
          <w:bCs/>
          <w:sz w:val="28"/>
          <w:szCs w:val="28"/>
        </w:rPr>
      </w:pPr>
      <w:r>
        <w:rPr>
          <w:bCs/>
          <w:sz w:val="28"/>
          <w:szCs w:val="28"/>
        </w:rPr>
        <w:t>проведение занятий по развитию логико-математических способностей у детей;</w:t>
      </w:r>
    </w:p>
    <w:p w14:paraId="2F23AA8D" w14:textId="77777777" w:rsidR="0063362E" w:rsidRDefault="0063362E" w:rsidP="0063362E">
      <w:pPr>
        <w:numPr>
          <w:ilvl w:val="0"/>
          <w:numId w:val="4"/>
        </w:numPr>
        <w:rPr>
          <w:bCs/>
          <w:sz w:val="28"/>
          <w:szCs w:val="28"/>
        </w:rPr>
      </w:pPr>
      <w:r>
        <w:rPr>
          <w:bCs/>
          <w:sz w:val="28"/>
          <w:szCs w:val="28"/>
        </w:rPr>
        <w:t>проведение занятий по развитию интеллектуально – творческих способностей у детей;</w:t>
      </w:r>
    </w:p>
    <w:p w14:paraId="0652A430" w14:textId="77777777" w:rsidR="0063362E" w:rsidRDefault="0063362E" w:rsidP="0063362E">
      <w:pPr>
        <w:numPr>
          <w:ilvl w:val="0"/>
          <w:numId w:val="4"/>
        </w:numPr>
        <w:rPr>
          <w:bCs/>
          <w:sz w:val="28"/>
          <w:szCs w:val="28"/>
        </w:rPr>
      </w:pPr>
      <w:r>
        <w:rPr>
          <w:bCs/>
          <w:sz w:val="28"/>
          <w:szCs w:val="28"/>
        </w:rPr>
        <w:t>проведение занятий по обучению и развитию детей на основе компьютерных технологий;</w:t>
      </w:r>
    </w:p>
    <w:p w14:paraId="2B718B6C" w14:textId="77777777" w:rsidR="0063362E" w:rsidRPr="00EF4601" w:rsidRDefault="0063362E" w:rsidP="0063362E">
      <w:pPr>
        <w:ind w:left="284"/>
        <w:rPr>
          <w:b/>
          <w:sz w:val="28"/>
          <w:szCs w:val="28"/>
        </w:rPr>
      </w:pPr>
      <w:r w:rsidRPr="00EF4601">
        <w:rPr>
          <w:b/>
          <w:sz w:val="28"/>
          <w:szCs w:val="28"/>
        </w:rPr>
        <w:t>- предоставление услуг познавательно-речевой направленности:</w:t>
      </w:r>
    </w:p>
    <w:p w14:paraId="3DFE7ABD" w14:textId="77777777" w:rsidR="0063362E" w:rsidRDefault="0063362E" w:rsidP="0063362E">
      <w:pPr>
        <w:numPr>
          <w:ilvl w:val="0"/>
          <w:numId w:val="5"/>
        </w:numPr>
        <w:rPr>
          <w:bCs/>
          <w:sz w:val="28"/>
          <w:szCs w:val="28"/>
        </w:rPr>
      </w:pPr>
      <w:r>
        <w:rPr>
          <w:bCs/>
          <w:sz w:val="28"/>
          <w:szCs w:val="28"/>
        </w:rPr>
        <w:t>проведение занятий по развитию сенсорных способностей у детей;</w:t>
      </w:r>
    </w:p>
    <w:p w14:paraId="66B76998" w14:textId="77777777" w:rsidR="0063362E" w:rsidRPr="006113D7" w:rsidRDefault="0063362E" w:rsidP="0063362E">
      <w:pPr>
        <w:numPr>
          <w:ilvl w:val="0"/>
          <w:numId w:val="5"/>
        </w:numPr>
        <w:rPr>
          <w:bCs/>
          <w:sz w:val="28"/>
          <w:szCs w:val="28"/>
        </w:rPr>
      </w:pPr>
      <w:r w:rsidRPr="006113D7">
        <w:rPr>
          <w:bCs/>
          <w:iCs/>
          <w:sz w:val="28"/>
          <w:szCs w:val="28"/>
        </w:rPr>
        <w:t>проведение занятий</w:t>
      </w:r>
      <w:r w:rsidRPr="006113D7">
        <w:rPr>
          <w:bCs/>
          <w:sz w:val="28"/>
          <w:szCs w:val="28"/>
        </w:rPr>
        <w:t xml:space="preserve"> по коррекции звукопроизношения у детей, не </w:t>
      </w:r>
      <w:r>
        <w:rPr>
          <w:bCs/>
          <w:sz w:val="28"/>
          <w:szCs w:val="28"/>
        </w:rPr>
        <w:t>посещающих</w:t>
      </w:r>
      <w:r w:rsidRPr="006113D7">
        <w:rPr>
          <w:bCs/>
          <w:sz w:val="28"/>
          <w:szCs w:val="28"/>
        </w:rPr>
        <w:t xml:space="preserve"> групп</w:t>
      </w:r>
      <w:r>
        <w:rPr>
          <w:bCs/>
          <w:sz w:val="28"/>
          <w:szCs w:val="28"/>
        </w:rPr>
        <w:t>ы компенсирующей направленности и логопедические пункты автономного учреждения;</w:t>
      </w:r>
    </w:p>
    <w:p w14:paraId="255ACA41" w14:textId="77777777" w:rsidR="0063362E" w:rsidRPr="006113D7" w:rsidRDefault="0063362E" w:rsidP="0063362E">
      <w:pPr>
        <w:numPr>
          <w:ilvl w:val="0"/>
          <w:numId w:val="5"/>
        </w:numPr>
        <w:rPr>
          <w:bCs/>
          <w:sz w:val="28"/>
          <w:szCs w:val="28"/>
        </w:rPr>
      </w:pPr>
      <w:r w:rsidRPr="006113D7">
        <w:rPr>
          <w:bCs/>
          <w:iCs/>
          <w:sz w:val="28"/>
          <w:szCs w:val="28"/>
        </w:rPr>
        <w:t>проведение занятий</w:t>
      </w:r>
      <w:r w:rsidRPr="006113D7">
        <w:rPr>
          <w:bCs/>
          <w:sz w:val="28"/>
          <w:szCs w:val="28"/>
        </w:rPr>
        <w:t xml:space="preserve"> по обучению детей </w:t>
      </w:r>
      <w:proofErr w:type="spellStart"/>
      <w:r>
        <w:rPr>
          <w:bCs/>
          <w:sz w:val="28"/>
          <w:szCs w:val="28"/>
        </w:rPr>
        <w:t>послоговому</w:t>
      </w:r>
      <w:proofErr w:type="spellEnd"/>
      <w:r>
        <w:rPr>
          <w:bCs/>
          <w:sz w:val="28"/>
          <w:szCs w:val="28"/>
        </w:rPr>
        <w:t xml:space="preserve"> чтению;</w:t>
      </w:r>
    </w:p>
    <w:p w14:paraId="270DF7E1" w14:textId="77777777" w:rsidR="0063362E" w:rsidRPr="00EF4601" w:rsidRDefault="0063362E" w:rsidP="0063362E">
      <w:pPr>
        <w:ind w:left="284"/>
        <w:rPr>
          <w:b/>
          <w:iCs/>
          <w:sz w:val="28"/>
          <w:szCs w:val="28"/>
        </w:rPr>
      </w:pPr>
      <w:r w:rsidRPr="00EF4601">
        <w:rPr>
          <w:b/>
          <w:iCs/>
          <w:sz w:val="28"/>
          <w:szCs w:val="28"/>
        </w:rPr>
        <w:t>- предоставление услуг художественно - эстетический направленности:</w:t>
      </w:r>
    </w:p>
    <w:p w14:paraId="26BD5D40" w14:textId="77777777" w:rsidR="0063362E" w:rsidRPr="00086E26" w:rsidRDefault="0063362E" w:rsidP="0063362E">
      <w:pPr>
        <w:numPr>
          <w:ilvl w:val="0"/>
          <w:numId w:val="6"/>
        </w:numPr>
        <w:rPr>
          <w:bCs/>
          <w:iCs/>
          <w:sz w:val="28"/>
          <w:szCs w:val="28"/>
        </w:rPr>
      </w:pPr>
      <w:r w:rsidRPr="006113D7">
        <w:rPr>
          <w:bCs/>
          <w:iCs/>
          <w:sz w:val="28"/>
          <w:szCs w:val="28"/>
        </w:rPr>
        <w:t xml:space="preserve">проведение занятий по </w:t>
      </w:r>
      <w:r>
        <w:rPr>
          <w:bCs/>
          <w:iCs/>
          <w:sz w:val="28"/>
          <w:szCs w:val="28"/>
        </w:rPr>
        <w:t>развитию вокальных</w:t>
      </w:r>
      <w:r w:rsidRPr="006113D7">
        <w:rPr>
          <w:bCs/>
          <w:iCs/>
          <w:sz w:val="28"/>
          <w:szCs w:val="28"/>
        </w:rPr>
        <w:t xml:space="preserve"> способностей у детей;</w:t>
      </w:r>
    </w:p>
    <w:p w14:paraId="49AF269B" w14:textId="77777777" w:rsidR="0063362E" w:rsidRDefault="0063362E" w:rsidP="0063362E">
      <w:pPr>
        <w:numPr>
          <w:ilvl w:val="0"/>
          <w:numId w:val="6"/>
        </w:numPr>
        <w:rPr>
          <w:bCs/>
          <w:sz w:val="28"/>
          <w:szCs w:val="28"/>
        </w:rPr>
      </w:pPr>
      <w:r w:rsidRPr="006113D7">
        <w:rPr>
          <w:bCs/>
          <w:iCs/>
          <w:sz w:val="28"/>
          <w:szCs w:val="28"/>
        </w:rPr>
        <w:t>проведение занятий</w:t>
      </w:r>
      <w:r w:rsidRPr="006113D7">
        <w:rPr>
          <w:bCs/>
          <w:sz w:val="28"/>
          <w:szCs w:val="28"/>
        </w:rPr>
        <w:t xml:space="preserve"> по развитию худо</w:t>
      </w:r>
      <w:r>
        <w:rPr>
          <w:bCs/>
          <w:sz w:val="28"/>
          <w:szCs w:val="28"/>
        </w:rPr>
        <w:t>жественных способностей у детей;</w:t>
      </w:r>
    </w:p>
    <w:p w14:paraId="5F68F7A7" w14:textId="77777777" w:rsidR="0063362E" w:rsidRDefault="0063362E" w:rsidP="0063362E">
      <w:pPr>
        <w:rPr>
          <w:bCs/>
          <w:sz w:val="28"/>
          <w:szCs w:val="28"/>
        </w:rPr>
      </w:pPr>
      <w:r>
        <w:rPr>
          <w:bCs/>
          <w:sz w:val="28"/>
          <w:szCs w:val="28"/>
        </w:rPr>
        <w:t xml:space="preserve">     - организация досуговых мероприятий для детей;</w:t>
      </w:r>
    </w:p>
    <w:p w14:paraId="58F1985C" w14:textId="369EFC9F" w:rsidR="0063362E" w:rsidRDefault="0063362E" w:rsidP="0063362E">
      <w:pPr>
        <w:ind w:left="426" w:hanging="426"/>
        <w:rPr>
          <w:bCs/>
          <w:sz w:val="28"/>
          <w:szCs w:val="28"/>
        </w:rPr>
      </w:pPr>
      <w:r>
        <w:rPr>
          <w:bCs/>
          <w:sz w:val="28"/>
          <w:szCs w:val="28"/>
        </w:rPr>
        <w:t xml:space="preserve">     - оказание услуг по развитию, присмотру, уходу и оздоровлению детей     раннего и дошкольного возраста.</w:t>
      </w:r>
    </w:p>
    <w:p w14:paraId="0C4E2659" w14:textId="09C11146" w:rsidR="00EF4601" w:rsidRPr="006113D7" w:rsidRDefault="00EF4601" w:rsidP="0063362E">
      <w:pPr>
        <w:ind w:left="426" w:hanging="426"/>
        <w:rPr>
          <w:bCs/>
          <w:sz w:val="28"/>
          <w:szCs w:val="28"/>
        </w:rPr>
      </w:pPr>
      <w:r>
        <w:rPr>
          <w:bCs/>
          <w:sz w:val="28"/>
          <w:szCs w:val="28"/>
        </w:rPr>
        <w:t xml:space="preserve">-изготовление и реализация кислородного коктейля. </w:t>
      </w:r>
    </w:p>
    <w:p w14:paraId="476EE154" w14:textId="68CFA03A" w:rsidR="0063362E" w:rsidRPr="006113D7" w:rsidRDefault="0063362E" w:rsidP="0063362E">
      <w:pPr>
        <w:pStyle w:val="Style8"/>
        <w:widowControl/>
        <w:spacing w:line="240" w:lineRule="auto"/>
        <w:ind w:left="284" w:firstLine="0"/>
        <w:jc w:val="both"/>
        <w:rPr>
          <w:rStyle w:val="FontStyle24"/>
          <w:sz w:val="28"/>
          <w:szCs w:val="28"/>
        </w:rPr>
      </w:pPr>
      <w:r>
        <w:rPr>
          <w:rStyle w:val="FontStyle24"/>
          <w:sz w:val="28"/>
          <w:szCs w:val="28"/>
        </w:rPr>
        <w:t>1.7. Учреждение, осуществляющая образовательную деятельность за счет бюджетных ассигнований Федерального бюджета, бюджетов субъектов Российской Федерации, о местных бюджетах, в праве осуществлять за счет средств физических и(или) юридических лиц платные образовательные услуги, не предусмотренные установленные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w:t>
      </w:r>
    </w:p>
    <w:p w14:paraId="03C7408A" w14:textId="4410F602" w:rsidR="0063362E" w:rsidRDefault="0063362E" w:rsidP="0063362E">
      <w:pPr>
        <w:ind w:left="284"/>
        <w:jc w:val="both"/>
        <w:rPr>
          <w:noProof/>
          <w:sz w:val="28"/>
          <w:szCs w:val="28"/>
        </w:rPr>
      </w:pPr>
      <w:r>
        <w:rPr>
          <w:noProof/>
          <w:sz w:val="28"/>
          <w:szCs w:val="28"/>
        </w:rPr>
        <w:t>1.8.</w:t>
      </w:r>
      <w:r w:rsidR="00C81954">
        <w:rPr>
          <w:noProof/>
          <w:sz w:val="28"/>
          <w:szCs w:val="28"/>
        </w:rPr>
        <w:t xml:space="preserve"> </w:t>
      </w:r>
      <w:r>
        <w:rPr>
          <w:noProof/>
          <w:sz w:val="28"/>
          <w:szCs w:val="28"/>
        </w:rPr>
        <w:t xml:space="preserve">Оказание платных образовательных услуг Учреждение осуществляет при наличии утвержденных в установленном порядке тарифов на услуги. </w:t>
      </w:r>
    </w:p>
    <w:p w14:paraId="0E03ACA0" w14:textId="77777777" w:rsidR="0063362E" w:rsidRDefault="0063362E" w:rsidP="0063362E">
      <w:pPr>
        <w:ind w:left="284"/>
        <w:jc w:val="both"/>
        <w:rPr>
          <w:noProof/>
          <w:sz w:val="28"/>
          <w:szCs w:val="28"/>
        </w:rPr>
      </w:pPr>
      <w:r>
        <w:rPr>
          <w:noProof/>
          <w:sz w:val="28"/>
          <w:szCs w:val="28"/>
        </w:rPr>
        <w:t>1.9. Доход от оказания платных образовательных услуг используется Учреждением  в соответствии с «Положением о порядке поступления и использования средств полученных от оказания платных услуг муниципальным автономным дошкольным образовательным учреждением города  Нижневартовска детским садом №4 «Сказка».</w:t>
      </w:r>
    </w:p>
    <w:p w14:paraId="3E023C55" w14:textId="2FC21F2A" w:rsidR="0063362E" w:rsidRDefault="0063362E" w:rsidP="0063362E">
      <w:pPr>
        <w:ind w:left="284"/>
        <w:jc w:val="both"/>
        <w:rPr>
          <w:noProof/>
          <w:sz w:val="28"/>
          <w:szCs w:val="28"/>
        </w:rPr>
      </w:pPr>
      <w:r>
        <w:rPr>
          <w:noProof/>
          <w:sz w:val="28"/>
          <w:szCs w:val="28"/>
        </w:rPr>
        <w:t>1.10.  Исполнитель в праве снизить стоимость платных оброзовательных услуг по договору с учетом покрытия не достоющей стоимости платных оброзовательных услуг за счет собственных средст исполнителя, в том числе средст, пол</w:t>
      </w:r>
      <w:r w:rsidR="007A59DA">
        <w:rPr>
          <w:noProof/>
          <w:sz w:val="28"/>
          <w:szCs w:val="28"/>
        </w:rPr>
        <w:t>дученных от приносящей доход де</w:t>
      </w:r>
      <w:r>
        <w:rPr>
          <w:noProof/>
          <w:sz w:val="28"/>
          <w:szCs w:val="28"/>
        </w:rPr>
        <w:t xml:space="preserve">ятельности, добровольных пожертвований и целевых взносов физических и (или) </w:t>
      </w:r>
      <w:r>
        <w:rPr>
          <w:noProof/>
          <w:sz w:val="28"/>
          <w:szCs w:val="28"/>
        </w:rPr>
        <w:lastRenderedPageBreak/>
        <w:t>юредических лиц. Основания и порядок снежения стоимости пл</w:t>
      </w:r>
      <w:r w:rsidR="007A59DA">
        <w:rPr>
          <w:noProof/>
          <w:sz w:val="28"/>
          <w:szCs w:val="28"/>
        </w:rPr>
        <w:t>атных оброзовательных услуг уста</w:t>
      </w:r>
      <w:r>
        <w:rPr>
          <w:noProof/>
          <w:sz w:val="28"/>
          <w:szCs w:val="28"/>
        </w:rPr>
        <w:t xml:space="preserve">навливается локальным нормативным актом </w:t>
      </w:r>
      <w:r w:rsidR="00C81954">
        <w:rPr>
          <w:noProof/>
          <w:sz w:val="28"/>
          <w:szCs w:val="28"/>
        </w:rPr>
        <w:t xml:space="preserve">Учреждения и </w:t>
      </w:r>
      <w:r>
        <w:rPr>
          <w:noProof/>
          <w:sz w:val="28"/>
          <w:szCs w:val="28"/>
        </w:rPr>
        <w:t>доводятся до сведения заказчика или законного предстовителя обучающего.</w:t>
      </w:r>
    </w:p>
    <w:p w14:paraId="76D16A48" w14:textId="45326C38" w:rsidR="0063362E" w:rsidRPr="006113D7" w:rsidRDefault="0063362E" w:rsidP="0063362E">
      <w:pPr>
        <w:ind w:left="284"/>
        <w:jc w:val="both"/>
        <w:rPr>
          <w:noProof/>
          <w:sz w:val="28"/>
          <w:szCs w:val="28"/>
        </w:rPr>
      </w:pPr>
      <w:r>
        <w:rPr>
          <w:noProof/>
          <w:sz w:val="28"/>
          <w:szCs w:val="28"/>
        </w:rPr>
        <w:t>1.11</w:t>
      </w:r>
      <w:r w:rsidR="007A59DA">
        <w:rPr>
          <w:noProof/>
          <w:sz w:val="28"/>
          <w:szCs w:val="28"/>
        </w:rPr>
        <w:t>.</w:t>
      </w:r>
      <w:r>
        <w:rPr>
          <w:noProof/>
          <w:sz w:val="28"/>
          <w:szCs w:val="28"/>
        </w:rPr>
        <w:t>увеличение стоимости платных образовательных услуг после заключения договора не допускается, за исключением увилечения стоимости  указанных услуг с учетом уровня инфляции, предусмотренного</w:t>
      </w:r>
      <w:r w:rsidR="007A59DA">
        <w:rPr>
          <w:noProof/>
          <w:sz w:val="28"/>
          <w:szCs w:val="28"/>
        </w:rPr>
        <w:t xml:space="preserve"> основными характеристиками Феде</w:t>
      </w:r>
      <w:r>
        <w:rPr>
          <w:noProof/>
          <w:sz w:val="28"/>
          <w:szCs w:val="28"/>
        </w:rPr>
        <w:t>рального бюджета на очередной финансовый год и плановый период.</w:t>
      </w:r>
    </w:p>
    <w:p w14:paraId="5AE75174" w14:textId="77777777" w:rsidR="0063362E" w:rsidRPr="006113D7" w:rsidRDefault="0063362E" w:rsidP="0063362E">
      <w:pPr>
        <w:jc w:val="both"/>
        <w:rPr>
          <w:sz w:val="28"/>
          <w:szCs w:val="28"/>
        </w:rPr>
      </w:pPr>
      <w:r>
        <w:rPr>
          <w:sz w:val="28"/>
          <w:szCs w:val="28"/>
        </w:rPr>
        <w:t>1.12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объёма и условий уже предоставляемых ему исполнителем образовательных услуг по ранее заключенному договору.</w:t>
      </w:r>
    </w:p>
    <w:p w14:paraId="772CAE5F" w14:textId="77777777" w:rsidR="0063362E" w:rsidRPr="00851027" w:rsidRDefault="0063362E" w:rsidP="0063362E">
      <w:pPr>
        <w:jc w:val="center"/>
        <w:rPr>
          <w:b/>
          <w:bCs/>
          <w:sz w:val="28"/>
          <w:szCs w:val="28"/>
        </w:rPr>
      </w:pPr>
      <w:r w:rsidRPr="00851027">
        <w:rPr>
          <w:b/>
          <w:bCs/>
          <w:noProof/>
          <w:sz w:val="28"/>
          <w:szCs w:val="28"/>
        </w:rPr>
        <w:t>II.</w:t>
      </w:r>
      <w:r w:rsidRPr="00851027">
        <w:rPr>
          <w:b/>
          <w:bCs/>
          <w:sz w:val="28"/>
          <w:szCs w:val="28"/>
        </w:rPr>
        <w:t xml:space="preserve"> Информация о   платных образовательных услугах, порядок заключения договора.</w:t>
      </w:r>
    </w:p>
    <w:p w14:paraId="082A6D8C" w14:textId="77777777" w:rsidR="0063362E" w:rsidRPr="00851027" w:rsidRDefault="0063362E" w:rsidP="0063362E">
      <w:pPr>
        <w:widowControl/>
        <w:numPr>
          <w:ilvl w:val="1"/>
          <w:numId w:val="1"/>
        </w:numPr>
        <w:autoSpaceDE/>
        <w:autoSpaceDN/>
        <w:adjustRightInd/>
        <w:ind w:hanging="76"/>
        <w:jc w:val="both"/>
        <w:rPr>
          <w:sz w:val="28"/>
          <w:szCs w:val="28"/>
        </w:rPr>
      </w:pPr>
      <w:r w:rsidRPr="00851027">
        <w:rPr>
          <w:sz w:val="28"/>
          <w:szCs w:val="28"/>
        </w:rPr>
        <w:t>Для организации платных образовательных услуг Учреждение:</w:t>
      </w:r>
    </w:p>
    <w:p w14:paraId="5EB95139" w14:textId="77777777" w:rsidR="0063362E" w:rsidRPr="00851027" w:rsidRDefault="0063362E" w:rsidP="0063362E">
      <w:pPr>
        <w:ind w:left="284"/>
        <w:jc w:val="both"/>
        <w:rPr>
          <w:sz w:val="28"/>
          <w:szCs w:val="28"/>
        </w:rPr>
      </w:pPr>
      <w:r w:rsidRPr="00851027">
        <w:rPr>
          <w:noProof/>
          <w:sz w:val="28"/>
          <w:szCs w:val="28"/>
        </w:rPr>
        <w:t>2.1.1.</w:t>
      </w:r>
      <w:r w:rsidRPr="00851027">
        <w:rPr>
          <w:sz w:val="28"/>
          <w:szCs w:val="28"/>
        </w:rPr>
        <w:t xml:space="preserve">  Исполнитель обязан до заключения договора и в период его действия предоставляет заказчику достоверную информацию об оказываемых платных образовательных услугах, обеспечивающую возможность правильного выбора заказчику;</w:t>
      </w:r>
    </w:p>
    <w:p w14:paraId="066DEED9" w14:textId="3A6E71A4" w:rsidR="0063362E" w:rsidRPr="00851027" w:rsidRDefault="0063362E" w:rsidP="0063362E">
      <w:pPr>
        <w:ind w:left="284"/>
        <w:jc w:val="both"/>
        <w:rPr>
          <w:sz w:val="28"/>
          <w:szCs w:val="28"/>
        </w:rPr>
      </w:pPr>
      <w:r w:rsidRPr="00851027">
        <w:rPr>
          <w:noProof/>
          <w:sz w:val="28"/>
          <w:szCs w:val="28"/>
        </w:rPr>
        <w:t>2.1.2.</w:t>
      </w:r>
      <w:r w:rsidR="007A59DA">
        <w:rPr>
          <w:noProof/>
          <w:sz w:val="28"/>
          <w:szCs w:val="28"/>
        </w:rPr>
        <w:t xml:space="preserve"> </w:t>
      </w:r>
      <w:r w:rsidRPr="00851027">
        <w:rPr>
          <w:noProof/>
          <w:sz w:val="28"/>
          <w:szCs w:val="28"/>
        </w:rPr>
        <w:t xml:space="preserve">Исполнитель обязан довести до заказчика информацию, содержащую сведения о предоставлении платных образовательных услугах в порядке и объеме, которые предусмотрены установлеными </w:t>
      </w:r>
      <w:r w:rsidRPr="00851027">
        <w:rPr>
          <w:sz w:val="28"/>
          <w:szCs w:val="28"/>
        </w:rPr>
        <w:t>законодательным и иным нормативным правовым актами.</w:t>
      </w:r>
    </w:p>
    <w:p w14:paraId="4270A6F7" w14:textId="77777777" w:rsidR="0063362E" w:rsidRPr="00851027" w:rsidRDefault="0063362E" w:rsidP="0063362E">
      <w:pPr>
        <w:ind w:left="284"/>
        <w:jc w:val="both"/>
        <w:rPr>
          <w:sz w:val="28"/>
          <w:szCs w:val="28"/>
        </w:rPr>
      </w:pPr>
      <w:r w:rsidRPr="00851027">
        <w:rPr>
          <w:sz w:val="28"/>
          <w:szCs w:val="28"/>
        </w:rPr>
        <w:t xml:space="preserve">Информация, предусмотренная пунктами 2.1.1и 2.1.2. настоящих Правил предоставляется исполнителем в месте фактического осуществления образовательной деятельности. </w:t>
      </w:r>
    </w:p>
    <w:p w14:paraId="76C22B0B" w14:textId="77777777" w:rsidR="0063362E" w:rsidRPr="00851027" w:rsidRDefault="0063362E" w:rsidP="0063362E">
      <w:pPr>
        <w:ind w:left="284"/>
        <w:rPr>
          <w:sz w:val="28"/>
          <w:szCs w:val="28"/>
        </w:rPr>
      </w:pPr>
      <w:r w:rsidRPr="00851027">
        <w:rPr>
          <w:sz w:val="28"/>
          <w:szCs w:val="28"/>
        </w:rPr>
        <w:t>2.2. Порядок заключения договора:</w:t>
      </w:r>
    </w:p>
    <w:p w14:paraId="11FA329F" w14:textId="77777777" w:rsidR="0063362E" w:rsidRPr="00851027" w:rsidRDefault="0063362E" w:rsidP="0063362E">
      <w:pPr>
        <w:ind w:left="284"/>
        <w:jc w:val="both"/>
        <w:rPr>
          <w:sz w:val="28"/>
          <w:szCs w:val="28"/>
        </w:rPr>
      </w:pPr>
      <w:r w:rsidRPr="00851027">
        <w:rPr>
          <w:sz w:val="28"/>
          <w:szCs w:val="28"/>
        </w:rPr>
        <w:t>2.2.1. Взаимоотношения между заказчиком и исполнителем регулируются договором, который заключается в простой письменной форме и содержит следующие сведения:</w:t>
      </w:r>
    </w:p>
    <w:p w14:paraId="4674A759" w14:textId="77777777" w:rsidR="0063362E" w:rsidRPr="00851027" w:rsidRDefault="0063362E" w:rsidP="0063362E">
      <w:pPr>
        <w:ind w:left="284"/>
        <w:jc w:val="both"/>
        <w:rPr>
          <w:sz w:val="28"/>
          <w:szCs w:val="28"/>
        </w:rPr>
      </w:pPr>
      <w:r w:rsidRPr="00851027">
        <w:rPr>
          <w:sz w:val="28"/>
          <w:szCs w:val="28"/>
        </w:rPr>
        <w:t xml:space="preserve">а) полное наименование и фирменное наименование (при наличии) исполнителя - юридического лица; </w:t>
      </w:r>
    </w:p>
    <w:p w14:paraId="0444D3E8" w14:textId="77777777" w:rsidR="0063362E" w:rsidRPr="00851027" w:rsidRDefault="0063362E" w:rsidP="0063362E">
      <w:pPr>
        <w:ind w:left="284"/>
        <w:jc w:val="both"/>
        <w:rPr>
          <w:sz w:val="28"/>
          <w:szCs w:val="28"/>
        </w:rPr>
      </w:pPr>
      <w:r w:rsidRPr="00851027">
        <w:rPr>
          <w:sz w:val="28"/>
          <w:szCs w:val="28"/>
        </w:rPr>
        <w:t>б) место нахождения исполнителя;</w:t>
      </w:r>
    </w:p>
    <w:p w14:paraId="5F822533" w14:textId="77777777" w:rsidR="0063362E" w:rsidRPr="00851027" w:rsidRDefault="0063362E" w:rsidP="0063362E">
      <w:pPr>
        <w:ind w:left="284"/>
        <w:jc w:val="both"/>
        <w:rPr>
          <w:sz w:val="28"/>
          <w:szCs w:val="28"/>
        </w:rPr>
      </w:pPr>
      <w:r w:rsidRPr="00851027">
        <w:rPr>
          <w:sz w:val="28"/>
          <w:szCs w:val="28"/>
        </w:rPr>
        <w:t>в) наименование или фамилия, имя, отчество (при наличии) заказчика, телефон заказчика и (или) законного представителя обучающегося;</w:t>
      </w:r>
    </w:p>
    <w:p w14:paraId="1ED9FF07" w14:textId="77777777" w:rsidR="0063362E" w:rsidRPr="00851027" w:rsidRDefault="0063362E" w:rsidP="0063362E">
      <w:pPr>
        <w:ind w:left="284"/>
        <w:jc w:val="both"/>
        <w:rPr>
          <w:sz w:val="28"/>
          <w:szCs w:val="28"/>
        </w:rPr>
      </w:pPr>
      <w:r w:rsidRPr="00851027">
        <w:rPr>
          <w:sz w:val="28"/>
          <w:szCs w:val="28"/>
        </w:rPr>
        <w:t>г) место нахождения или место жительства заказчика и (или) законного представителя обучающегося;</w:t>
      </w:r>
    </w:p>
    <w:p w14:paraId="2C197FCB" w14:textId="77777777" w:rsidR="0063362E" w:rsidRPr="00851027" w:rsidRDefault="0063362E" w:rsidP="0063362E">
      <w:pPr>
        <w:ind w:left="284"/>
        <w:jc w:val="both"/>
        <w:rPr>
          <w:sz w:val="28"/>
          <w:szCs w:val="28"/>
        </w:rPr>
      </w:pPr>
      <w:r w:rsidRPr="00851027">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694856D3" w14:textId="77777777" w:rsidR="0063362E" w:rsidRPr="00851027" w:rsidRDefault="0063362E" w:rsidP="0063362E">
      <w:pPr>
        <w:ind w:left="284"/>
        <w:jc w:val="both"/>
        <w:rPr>
          <w:sz w:val="28"/>
          <w:szCs w:val="28"/>
        </w:rPr>
      </w:pPr>
      <w:r w:rsidRPr="00851027">
        <w:rPr>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w:t>
      </w:r>
      <w:r w:rsidRPr="00851027">
        <w:rPr>
          <w:sz w:val="28"/>
          <w:szCs w:val="28"/>
        </w:rPr>
        <w:lastRenderedPageBreak/>
        <w:t>заказчиком по договору);</w:t>
      </w:r>
    </w:p>
    <w:p w14:paraId="1737D2D1" w14:textId="77777777" w:rsidR="0063362E" w:rsidRPr="00851027" w:rsidRDefault="0063362E" w:rsidP="0063362E">
      <w:pPr>
        <w:ind w:left="284"/>
        <w:jc w:val="both"/>
        <w:rPr>
          <w:sz w:val="28"/>
          <w:szCs w:val="28"/>
        </w:rPr>
      </w:pPr>
      <w:r w:rsidRPr="00851027">
        <w:rPr>
          <w:sz w:val="28"/>
          <w:szCs w:val="28"/>
        </w:rPr>
        <w:t>ж) права, обязанности и ответственность исполнителя, заказчика и обучающегося;</w:t>
      </w:r>
    </w:p>
    <w:p w14:paraId="539F608F" w14:textId="77777777" w:rsidR="0063362E" w:rsidRPr="00851027" w:rsidRDefault="0063362E" w:rsidP="0063362E">
      <w:pPr>
        <w:ind w:left="284"/>
        <w:jc w:val="both"/>
        <w:rPr>
          <w:sz w:val="28"/>
          <w:szCs w:val="28"/>
        </w:rPr>
      </w:pPr>
      <w:r w:rsidRPr="00851027">
        <w:rPr>
          <w:sz w:val="28"/>
          <w:szCs w:val="28"/>
        </w:rPr>
        <w:t>з) полная стоимость образовательных услуг, порядок их оплаты;</w:t>
      </w:r>
    </w:p>
    <w:p w14:paraId="2448367A" w14:textId="77777777" w:rsidR="0063362E" w:rsidRPr="00851027" w:rsidRDefault="0063362E" w:rsidP="0063362E">
      <w:pPr>
        <w:ind w:left="284"/>
        <w:jc w:val="both"/>
        <w:rPr>
          <w:sz w:val="28"/>
          <w:szCs w:val="28"/>
        </w:rPr>
      </w:pPr>
      <w:r w:rsidRPr="00851027">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14:paraId="015EA8B6" w14:textId="77777777" w:rsidR="0063362E" w:rsidRPr="00851027" w:rsidRDefault="0063362E" w:rsidP="0063362E">
      <w:pPr>
        <w:ind w:left="284"/>
        <w:jc w:val="both"/>
        <w:rPr>
          <w:sz w:val="28"/>
          <w:szCs w:val="28"/>
        </w:rPr>
      </w:pPr>
      <w:r w:rsidRPr="00851027">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14:paraId="277AFF0C" w14:textId="77777777" w:rsidR="0063362E" w:rsidRPr="00851027" w:rsidRDefault="0063362E" w:rsidP="0063362E">
      <w:pPr>
        <w:ind w:left="284"/>
        <w:jc w:val="both"/>
        <w:rPr>
          <w:sz w:val="28"/>
          <w:szCs w:val="28"/>
        </w:rPr>
      </w:pPr>
      <w:r w:rsidRPr="00851027">
        <w:rPr>
          <w:sz w:val="28"/>
          <w:szCs w:val="28"/>
        </w:rPr>
        <w:t>л) форма обучения;</w:t>
      </w:r>
    </w:p>
    <w:p w14:paraId="34973A4A" w14:textId="77777777" w:rsidR="0063362E" w:rsidRPr="00851027" w:rsidRDefault="0063362E" w:rsidP="0063362E">
      <w:pPr>
        <w:ind w:left="284"/>
        <w:jc w:val="both"/>
        <w:rPr>
          <w:sz w:val="28"/>
          <w:szCs w:val="28"/>
        </w:rPr>
      </w:pPr>
      <w:r w:rsidRPr="00851027">
        <w:rPr>
          <w:sz w:val="28"/>
          <w:szCs w:val="28"/>
        </w:rPr>
        <w:t>м) сроки освоения образовательной программы или часть образовательной программы по договору (продолжительность обучения);</w:t>
      </w:r>
    </w:p>
    <w:p w14:paraId="28A40070" w14:textId="77777777" w:rsidR="0063362E" w:rsidRPr="00851027" w:rsidRDefault="0063362E" w:rsidP="0063362E">
      <w:pPr>
        <w:ind w:left="284"/>
        <w:jc w:val="both"/>
        <w:rPr>
          <w:sz w:val="28"/>
          <w:szCs w:val="28"/>
        </w:rPr>
      </w:pPr>
      <w:r w:rsidRPr="00851027">
        <w:rPr>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36B198D3" w14:textId="77777777" w:rsidR="0063362E" w:rsidRPr="00851027" w:rsidRDefault="0063362E" w:rsidP="0063362E">
      <w:pPr>
        <w:ind w:left="284"/>
        <w:jc w:val="both"/>
        <w:rPr>
          <w:sz w:val="28"/>
          <w:szCs w:val="28"/>
        </w:rPr>
      </w:pPr>
      <w:r w:rsidRPr="00851027">
        <w:rPr>
          <w:sz w:val="28"/>
          <w:szCs w:val="28"/>
        </w:rPr>
        <w:t>о) порядок изменения и расторжения договора;</w:t>
      </w:r>
    </w:p>
    <w:p w14:paraId="5640A776" w14:textId="77777777" w:rsidR="0063362E" w:rsidRPr="00851027" w:rsidRDefault="0063362E" w:rsidP="0063362E">
      <w:pPr>
        <w:ind w:left="284"/>
        <w:jc w:val="both"/>
        <w:rPr>
          <w:sz w:val="28"/>
          <w:szCs w:val="28"/>
        </w:rPr>
      </w:pPr>
      <w:r w:rsidRPr="00851027">
        <w:rPr>
          <w:sz w:val="28"/>
          <w:szCs w:val="28"/>
        </w:rPr>
        <w:t>п) другие необходимые сведения, связанные со спецификой оказываемых платных образовательных услуг.</w:t>
      </w:r>
    </w:p>
    <w:p w14:paraId="09654312" w14:textId="217FAD84" w:rsidR="0063362E" w:rsidRPr="00851027" w:rsidRDefault="0063362E" w:rsidP="0063362E">
      <w:pPr>
        <w:ind w:left="284"/>
        <w:jc w:val="both"/>
        <w:rPr>
          <w:sz w:val="28"/>
          <w:szCs w:val="28"/>
        </w:rPr>
      </w:pPr>
      <w:r w:rsidRPr="00851027">
        <w:rPr>
          <w:sz w:val="28"/>
          <w:szCs w:val="28"/>
        </w:rPr>
        <w:t>2.2.2.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CCABDEB" w14:textId="77777777" w:rsidR="0063362E" w:rsidRPr="00851027" w:rsidRDefault="0063362E" w:rsidP="0063362E">
      <w:pPr>
        <w:ind w:left="284"/>
        <w:jc w:val="both"/>
        <w:rPr>
          <w:sz w:val="28"/>
          <w:szCs w:val="28"/>
        </w:rPr>
      </w:pPr>
      <w:r w:rsidRPr="00851027">
        <w:rPr>
          <w:noProof/>
          <w:sz w:val="28"/>
          <w:szCs w:val="28"/>
        </w:rPr>
        <w:t>2.2.3.Сведения, указанные 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14:paraId="58E49292" w14:textId="77777777" w:rsidR="0063362E" w:rsidRPr="00851027" w:rsidRDefault="0063362E" w:rsidP="0063362E">
      <w:pPr>
        <w:jc w:val="both"/>
        <w:rPr>
          <w:sz w:val="28"/>
          <w:szCs w:val="28"/>
        </w:rPr>
      </w:pPr>
    </w:p>
    <w:p w14:paraId="53D7DFB4" w14:textId="77777777" w:rsidR="0063362E" w:rsidRPr="00851027" w:rsidRDefault="0063362E" w:rsidP="0063362E">
      <w:pPr>
        <w:jc w:val="center"/>
        <w:rPr>
          <w:b/>
          <w:bCs/>
          <w:sz w:val="28"/>
          <w:szCs w:val="28"/>
        </w:rPr>
      </w:pPr>
      <w:r w:rsidRPr="00851027">
        <w:rPr>
          <w:b/>
          <w:bCs/>
          <w:noProof/>
          <w:sz w:val="28"/>
          <w:szCs w:val="28"/>
          <w:lang w:val="en-US"/>
        </w:rPr>
        <w:t>III</w:t>
      </w:r>
      <w:r w:rsidRPr="00851027">
        <w:rPr>
          <w:b/>
          <w:bCs/>
          <w:noProof/>
          <w:sz w:val="28"/>
          <w:szCs w:val="28"/>
        </w:rPr>
        <w:t>.</w:t>
      </w:r>
      <w:r w:rsidRPr="00851027">
        <w:rPr>
          <w:b/>
          <w:bCs/>
          <w:sz w:val="28"/>
          <w:szCs w:val="28"/>
        </w:rPr>
        <w:t xml:space="preserve"> Ответственность исполнителя и заказчика.</w:t>
      </w:r>
    </w:p>
    <w:p w14:paraId="1BADCF1D" w14:textId="77777777" w:rsidR="0063362E" w:rsidRPr="00851027" w:rsidRDefault="0063362E" w:rsidP="0063362E">
      <w:pPr>
        <w:ind w:left="284"/>
        <w:jc w:val="both"/>
        <w:rPr>
          <w:noProof/>
          <w:sz w:val="28"/>
          <w:szCs w:val="28"/>
        </w:rPr>
      </w:pPr>
      <w:r w:rsidRPr="00851027">
        <w:rPr>
          <w:noProof/>
          <w:sz w:val="28"/>
          <w:szCs w:val="28"/>
        </w:rPr>
        <w:t>3.1</w:t>
      </w:r>
      <w:r w:rsidRPr="00851027">
        <w:t xml:space="preserve"> </w:t>
      </w:r>
      <w:r w:rsidRPr="00851027">
        <w:rPr>
          <w:noProof/>
          <w:sz w:val="28"/>
          <w:szCs w:val="28"/>
        </w:rPr>
        <w:t>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75EF5363" w14:textId="77777777" w:rsidR="0063362E" w:rsidRPr="00851027" w:rsidRDefault="0063362E" w:rsidP="0063362E">
      <w:pPr>
        <w:ind w:left="284"/>
        <w:jc w:val="both"/>
        <w:rPr>
          <w:noProof/>
          <w:sz w:val="28"/>
          <w:szCs w:val="28"/>
        </w:rPr>
      </w:pPr>
      <w:r w:rsidRPr="00851027">
        <w:rPr>
          <w:noProof/>
          <w:sz w:val="28"/>
          <w:szCs w:val="28"/>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95F0495" w14:textId="77777777" w:rsidR="0063362E" w:rsidRPr="00851027" w:rsidRDefault="0063362E" w:rsidP="0063362E">
      <w:pPr>
        <w:ind w:left="284"/>
        <w:jc w:val="both"/>
        <w:rPr>
          <w:noProof/>
          <w:sz w:val="28"/>
          <w:szCs w:val="28"/>
        </w:rPr>
      </w:pPr>
      <w:r w:rsidRPr="00851027">
        <w:rPr>
          <w:noProof/>
          <w:sz w:val="28"/>
          <w:szCs w:val="28"/>
        </w:rPr>
        <w:t>а) безвозмездного оказания образовательных услуг;</w:t>
      </w:r>
    </w:p>
    <w:p w14:paraId="4D3FBFA4" w14:textId="77777777" w:rsidR="0063362E" w:rsidRPr="00851027" w:rsidRDefault="0063362E" w:rsidP="0063362E">
      <w:pPr>
        <w:ind w:left="284"/>
        <w:jc w:val="both"/>
        <w:rPr>
          <w:noProof/>
          <w:sz w:val="28"/>
          <w:szCs w:val="28"/>
        </w:rPr>
      </w:pPr>
      <w:r w:rsidRPr="00851027">
        <w:rPr>
          <w:noProof/>
          <w:sz w:val="28"/>
          <w:szCs w:val="28"/>
        </w:rPr>
        <w:t>б) соразмерного уменьшения стоимости оказанных платных образовательных услуг;</w:t>
      </w:r>
    </w:p>
    <w:p w14:paraId="21A7C5A1" w14:textId="77777777" w:rsidR="0063362E" w:rsidRPr="00851027" w:rsidRDefault="0063362E" w:rsidP="0063362E">
      <w:pPr>
        <w:ind w:left="284"/>
        <w:jc w:val="both"/>
        <w:rPr>
          <w:noProof/>
          <w:sz w:val="28"/>
          <w:szCs w:val="28"/>
        </w:rPr>
      </w:pPr>
      <w:r w:rsidRPr="00851027">
        <w:rPr>
          <w:noProof/>
          <w:sz w:val="28"/>
          <w:szCs w:val="28"/>
        </w:rPr>
        <w:t xml:space="preserve">в) возмещения понесенных им расходов по устранению недостатков </w:t>
      </w:r>
      <w:r w:rsidRPr="00851027">
        <w:rPr>
          <w:noProof/>
          <w:sz w:val="28"/>
          <w:szCs w:val="28"/>
        </w:rPr>
        <w:lastRenderedPageBreak/>
        <w:t>оказанных платных образовательных услуг своими силами или третьими лицами.</w:t>
      </w:r>
    </w:p>
    <w:p w14:paraId="3C557D2B" w14:textId="77777777" w:rsidR="0063362E" w:rsidRPr="00851027" w:rsidRDefault="0063362E" w:rsidP="0063362E">
      <w:pPr>
        <w:ind w:left="284"/>
        <w:jc w:val="both"/>
        <w:rPr>
          <w:noProof/>
          <w:sz w:val="28"/>
          <w:szCs w:val="28"/>
        </w:rPr>
      </w:pPr>
      <w:r w:rsidRPr="00851027">
        <w:rPr>
          <w:noProof/>
          <w:sz w:val="28"/>
          <w:szCs w:val="28"/>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6AF9FA2" w14:textId="77777777" w:rsidR="0063362E" w:rsidRPr="00851027" w:rsidRDefault="0063362E" w:rsidP="0063362E">
      <w:pPr>
        <w:ind w:left="284"/>
        <w:jc w:val="both"/>
        <w:rPr>
          <w:noProof/>
          <w:sz w:val="28"/>
          <w:szCs w:val="28"/>
        </w:rPr>
      </w:pPr>
      <w:r w:rsidRPr="00851027">
        <w:rPr>
          <w:noProof/>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0A8BC87F" w14:textId="77777777" w:rsidR="0063362E" w:rsidRPr="00851027" w:rsidRDefault="0063362E" w:rsidP="0063362E">
      <w:pPr>
        <w:ind w:left="284"/>
        <w:jc w:val="both"/>
        <w:rPr>
          <w:noProof/>
          <w:sz w:val="28"/>
          <w:szCs w:val="28"/>
        </w:rPr>
      </w:pPr>
      <w:r w:rsidRPr="00851027">
        <w:rPr>
          <w:noProof/>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5CFAD989" w14:textId="77777777" w:rsidR="0063362E" w:rsidRPr="00851027" w:rsidRDefault="0063362E" w:rsidP="0063362E">
      <w:pPr>
        <w:ind w:left="284"/>
        <w:jc w:val="both"/>
        <w:rPr>
          <w:noProof/>
          <w:sz w:val="28"/>
          <w:szCs w:val="28"/>
        </w:rPr>
      </w:pPr>
      <w:r w:rsidRPr="00851027">
        <w:rPr>
          <w:noProof/>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E783C75" w14:textId="77777777" w:rsidR="0063362E" w:rsidRPr="00851027" w:rsidRDefault="0063362E" w:rsidP="0063362E">
      <w:pPr>
        <w:ind w:left="284"/>
        <w:jc w:val="both"/>
        <w:rPr>
          <w:noProof/>
          <w:sz w:val="28"/>
          <w:szCs w:val="28"/>
        </w:rPr>
      </w:pPr>
      <w:r w:rsidRPr="00851027">
        <w:rPr>
          <w:noProof/>
          <w:sz w:val="28"/>
          <w:szCs w:val="28"/>
        </w:rPr>
        <w:t>в) потребовать уменьшения стоимости платных образовательных услуг;</w:t>
      </w:r>
    </w:p>
    <w:p w14:paraId="05B40643" w14:textId="77777777" w:rsidR="0063362E" w:rsidRPr="00851027" w:rsidRDefault="0063362E" w:rsidP="0063362E">
      <w:pPr>
        <w:ind w:left="284"/>
        <w:jc w:val="both"/>
        <w:rPr>
          <w:noProof/>
          <w:sz w:val="28"/>
          <w:szCs w:val="28"/>
        </w:rPr>
      </w:pPr>
      <w:r w:rsidRPr="00851027">
        <w:rPr>
          <w:noProof/>
          <w:sz w:val="28"/>
          <w:szCs w:val="28"/>
        </w:rPr>
        <w:t>г) расторгнуть договор.</w:t>
      </w:r>
    </w:p>
    <w:p w14:paraId="6660DCD4" w14:textId="77777777" w:rsidR="0063362E" w:rsidRPr="00851027" w:rsidRDefault="0063362E" w:rsidP="0063362E">
      <w:pPr>
        <w:ind w:left="284"/>
        <w:jc w:val="both"/>
        <w:rPr>
          <w:noProof/>
          <w:sz w:val="28"/>
          <w:szCs w:val="28"/>
        </w:rPr>
      </w:pPr>
      <w:r w:rsidRPr="00851027">
        <w:rPr>
          <w:noProof/>
          <w:sz w:val="28"/>
          <w:szCs w:val="28"/>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2D049C77" w14:textId="77777777" w:rsidR="0063362E" w:rsidRPr="00851027" w:rsidRDefault="0063362E" w:rsidP="0063362E">
      <w:pPr>
        <w:ind w:left="284"/>
        <w:jc w:val="both"/>
        <w:rPr>
          <w:noProof/>
          <w:sz w:val="28"/>
          <w:szCs w:val="28"/>
        </w:rPr>
      </w:pPr>
      <w:r w:rsidRPr="00851027">
        <w:rPr>
          <w:noProof/>
          <w:sz w:val="28"/>
          <w:szCs w:val="28"/>
        </w:rPr>
        <w:t>3.6. По инициативе исполнителя договор может быть расторгнут в одностороннем порядке в следующем случае:</w:t>
      </w:r>
    </w:p>
    <w:p w14:paraId="24F346D7" w14:textId="77777777" w:rsidR="0063362E" w:rsidRPr="00851027" w:rsidRDefault="0063362E" w:rsidP="0063362E">
      <w:pPr>
        <w:ind w:left="284"/>
        <w:jc w:val="both"/>
        <w:rPr>
          <w:noProof/>
          <w:sz w:val="28"/>
          <w:szCs w:val="28"/>
        </w:rPr>
      </w:pPr>
      <w:r w:rsidRPr="00851027">
        <w:rPr>
          <w:noProof/>
          <w:sz w:val="28"/>
          <w:szCs w:val="28"/>
        </w:rPr>
        <w:t>а) просрочка оплаты стоимости платных образовательных услуг;</w:t>
      </w:r>
    </w:p>
    <w:p w14:paraId="23F17622" w14:textId="77777777" w:rsidR="0063362E" w:rsidRPr="00851027" w:rsidRDefault="0063362E" w:rsidP="0063362E">
      <w:pPr>
        <w:ind w:left="284"/>
        <w:jc w:val="both"/>
        <w:rPr>
          <w:b/>
          <w:bCs/>
          <w:sz w:val="28"/>
          <w:szCs w:val="28"/>
        </w:rPr>
      </w:pPr>
      <w:r w:rsidRPr="00851027">
        <w:rPr>
          <w:noProof/>
          <w:sz w:val="28"/>
          <w:szCs w:val="28"/>
        </w:rPr>
        <w:t>б) невозможность надлежащего исполнения обязательств по оказанию платных образовательных услуг в случае длительных пропусков обучающимся.</w:t>
      </w:r>
    </w:p>
    <w:p w14:paraId="014DA988" w14:textId="77777777" w:rsidR="0063362E" w:rsidRPr="00851027" w:rsidRDefault="0063362E" w:rsidP="0063362E">
      <w:pPr>
        <w:jc w:val="center"/>
        <w:rPr>
          <w:b/>
          <w:bCs/>
          <w:sz w:val="28"/>
          <w:szCs w:val="28"/>
        </w:rPr>
      </w:pPr>
      <w:r w:rsidRPr="00851027">
        <w:rPr>
          <w:b/>
          <w:bCs/>
          <w:sz w:val="28"/>
          <w:szCs w:val="28"/>
          <w:lang w:val="en-US"/>
        </w:rPr>
        <w:t>IV</w:t>
      </w:r>
      <w:r w:rsidRPr="00851027">
        <w:rPr>
          <w:b/>
          <w:bCs/>
          <w:sz w:val="28"/>
          <w:szCs w:val="28"/>
        </w:rPr>
        <w:t>. Заключительные положения</w:t>
      </w:r>
    </w:p>
    <w:p w14:paraId="1B6D7C35" w14:textId="77777777" w:rsidR="0063362E" w:rsidRPr="00851027" w:rsidRDefault="0063362E" w:rsidP="0063362E">
      <w:pPr>
        <w:ind w:left="284"/>
        <w:jc w:val="both"/>
        <w:rPr>
          <w:sz w:val="28"/>
          <w:szCs w:val="28"/>
        </w:rPr>
      </w:pPr>
      <w:r w:rsidRPr="00851027">
        <w:rPr>
          <w:noProof/>
          <w:sz w:val="28"/>
          <w:szCs w:val="28"/>
        </w:rPr>
        <w:t>4.1.</w:t>
      </w:r>
      <w:r w:rsidRPr="00851027">
        <w:rPr>
          <w:sz w:val="28"/>
          <w:szCs w:val="28"/>
        </w:rPr>
        <w:t xml:space="preserve"> Учреждение несет ответственность за нарушение порядка, установленного настоящим Положением, в соответствии с действующим законодательством РФ.</w:t>
      </w:r>
    </w:p>
    <w:p w14:paraId="5242C0C4" w14:textId="7F2ABCDD" w:rsidR="0063362E" w:rsidRPr="00851027" w:rsidRDefault="0063362E" w:rsidP="0063362E">
      <w:pPr>
        <w:ind w:left="284"/>
        <w:jc w:val="both"/>
        <w:rPr>
          <w:sz w:val="28"/>
          <w:szCs w:val="28"/>
        </w:rPr>
      </w:pPr>
      <w:r w:rsidRPr="00851027">
        <w:rPr>
          <w:sz w:val="28"/>
          <w:szCs w:val="28"/>
        </w:rPr>
        <w:t xml:space="preserve">4.2. Настоящее Положение утверждается </w:t>
      </w:r>
      <w:proofErr w:type="gramStart"/>
      <w:r w:rsidRPr="00851027">
        <w:rPr>
          <w:sz w:val="28"/>
          <w:szCs w:val="28"/>
        </w:rPr>
        <w:t>заведующ</w:t>
      </w:r>
      <w:r>
        <w:rPr>
          <w:sz w:val="28"/>
          <w:szCs w:val="28"/>
        </w:rPr>
        <w:t xml:space="preserve">им </w:t>
      </w:r>
      <w:r w:rsidR="007A59DA">
        <w:rPr>
          <w:rStyle w:val="FontStyle24"/>
          <w:sz w:val="28"/>
          <w:szCs w:val="28"/>
        </w:rPr>
        <w:t>Учреждения</w:t>
      </w:r>
      <w:proofErr w:type="gramEnd"/>
      <w:r w:rsidRPr="00851027">
        <w:rPr>
          <w:sz w:val="28"/>
          <w:szCs w:val="28"/>
        </w:rPr>
        <w:t xml:space="preserve"> и вступает в силу со дня введения его в дей</w:t>
      </w:r>
      <w:r>
        <w:rPr>
          <w:sz w:val="28"/>
          <w:szCs w:val="28"/>
        </w:rPr>
        <w:t>ствие приказом заведующего</w:t>
      </w:r>
      <w:r w:rsidRPr="0063362E">
        <w:rPr>
          <w:rStyle w:val="FontStyle24"/>
          <w:sz w:val="28"/>
          <w:szCs w:val="28"/>
        </w:rPr>
        <w:t xml:space="preserve"> </w:t>
      </w:r>
      <w:r w:rsidR="007A59DA">
        <w:rPr>
          <w:rStyle w:val="FontStyle24"/>
          <w:sz w:val="28"/>
          <w:szCs w:val="28"/>
        </w:rPr>
        <w:t>Учреждения</w:t>
      </w:r>
      <w:r>
        <w:rPr>
          <w:sz w:val="28"/>
          <w:szCs w:val="28"/>
        </w:rPr>
        <w:t>.</w:t>
      </w:r>
    </w:p>
    <w:p w14:paraId="65E9F76E" w14:textId="0E47BFD3" w:rsidR="0063362E" w:rsidRDefault="0063362E" w:rsidP="0063362E">
      <w:pPr>
        <w:ind w:left="284"/>
        <w:jc w:val="both"/>
        <w:rPr>
          <w:sz w:val="28"/>
          <w:szCs w:val="28"/>
        </w:rPr>
      </w:pPr>
      <w:r w:rsidRPr="00851027">
        <w:rPr>
          <w:sz w:val="28"/>
          <w:szCs w:val="28"/>
        </w:rPr>
        <w:t>4.3.В данное Положение могут вноситься изменения и дополнения, котор</w:t>
      </w:r>
      <w:r>
        <w:rPr>
          <w:sz w:val="28"/>
          <w:szCs w:val="28"/>
        </w:rPr>
        <w:t xml:space="preserve">ые утверждаются </w:t>
      </w:r>
      <w:proofErr w:type="gramStart"/>
      <w:r>
        <w:rPr>
          <w:sz w:val="28"/>
          <w:szCs w:val="28"/>
        </w:rPr>
        <w:t xml:space="preserve">заведующим </w:t>
      </w:r>
      <w:r w:rsidR="007A59DA">
        <w:rPr>
          <w:rStyle w:val="FontStyle24"/>
          <w:sz w:val="28"/>
          <w:szCs w:val="28"/>
        </w:rPr>
        <w:t>Учреждения</w:t>
      </w:r>
      <w:proofErr w:type="gramEnd"/>
      <w:r w:rsidRPr="00851027">
        <w:rPr>
          <w:sz w:val="28"/>
          <w:szCs w:val="28"/>
        </w:rPr>
        <w:t xml:space="preserve"> и вступает в силу со дня введения его в действие приказом заведующего</w:t>
      </w:r>
      <w:r w:rsidRPr="0063362E">
        <w:rPr>
          <w:rStyle w:val="FontStyle24"/>
          <w:sz w:val="28"/>
          <w:szCs w:val="28"/>
        </w:rPr>
        <w:t xml:space="preserve"> </w:t>
      </w:r>
      <w:r w:rsidR="007A59DA">
        <w:rPr>
          <w:rStyle w:val="FontStyle24"/>
          <w:sz w:val="28"/>
          <w:szCs w:val="28"/>
        </w:rPr>
        <w:t>Учреждения</w:t>
      </w:r>
      <w:r w:rsidRPr="00851027">
        <w:rPr>
          <w:sz w:val="28"/>
          <w:szCs w:val="28"/>
        </w:rPr>
        <w:t>.</w:t>
      </w:r>
    </w:p>
    <w:p w14:paraId="5BC61F69" w14:textId="77777777" w:rsidR="0063362E" w:rsidRDefault="0063362E" w:rsidP="0063362E"/>
    <w:p w14:paraId="0F38BDAE" w14:textId="77777777" w:rsidR="00A45C8C" w:rsidRDefault="00A45C8C" w:rsidP="0063362E">
      <w:pPr>
        <w:pStyle w:val="Style6"/>
        <w:widowControl/>
        <w:spacing w:line="240" w:lineRule="auto"/>
        <w:ind w:left="284" w:right="-164"/>
        <w:jc w:val="both"/>
      </w:pPr>
      <w:bookmarkStart w:id="0" w:name="_GoBack"/>
      <w:bookmarkEnd w:id="0"/>
    </w:p>
    <w:sectPr w:rsidR="00A45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421C1"/>
    <w:multiLevelType w:val="hybridMultilevel"/>
    <w:tmpl w:val="C6C85DC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347E065B"/>
    <w:multiLevelType w:val="hybridMultilevel"/>
    <w:tmpl w:val="14D69F4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B491875"/>
    <w:multiLevelType w:val="hybridMultilevel"/>
    <w:tmpl w:val="7A8E407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90C1623"/>
    <w:multiLevelType w:val="hybridMultilevel"/>
    <w:tmpl w:val="81E497A8"/>
    <w:lvl w:ilvl="0" w:tplc="4A98FA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D2517A"/>
    <w:multiLevelType w:val="hybridMultilevel"/>
    <w:tmpl w:val="23B8D28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77154515"/>
    <w:multiLevelType w:val="multilevel"/>
    <w:tmpl w:val="04A0F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99"/>
    <w:rsid w:val="002A1E57"/>
    <w:rsid w:val="005E088C"/>
    <w:rsid w:val="0063362E"/>
    <w:rsid w:val="007A3DA6"/>
    <w:rsid w:val="007A59DA"/>
    <w:rsid w:val="00A45C8C"/>
    <w:rsid w:val="00B56679"/>
    <w:rsid w:val="00C41222"/>
    <w:rsid w:val="00C81954"/>
    <w:rsid w:val="00D11499"/>
    <w:rsid w:val="00D25318"/>
    <w:rsid w:val="00D53069"/>
    <w:rsid w:val="00DF3109"/>
    <w:rsid w:val="00E464B0"/>
    <w:rsid w:val="00E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1222"/>
  </w:style>
  <w:style w:type="paragraph" w:customStyle="1" w:styleId="Style2">
    <w:name w:val="Style2"/>
    <w:basedOn w:val="a"/>
    <w:uiPriority w:val="99"/>
    <w:rsid w:val="00C41222"/>
    <w:pPr>
      <w:spacing w:line="245" w:lineRule="exact"/>
      <w:ind w:hanging="336"/>
    </w:pPr>
  </w:style>
  <w:style w:type="paragraph" w:customStyle="1" w:styleId="Style6">
    <w:name w:val="Style6"/>
    <w:basedOn w:val="a"/>
    <w:uiPriority w:val="99"/>
    <w:rsid w:val="00C41222"/>
    <w:pPr>
      <w:spacing w:line="274" w:lineRule="exact"/>
    </w:pPr>
  </w:style>
  <w:style w:type="paragraph" w:customStyle="1" w:styleId="Style8">
    <w:name w:val="Style8"/>
    <w:basedOn w:val="a"/>
    <w:uiPriority w:val="99"/>
    <w:rsid w:val="00C41222"/>
    <w:pPr>
      <w:spacing w:line="274" w:lineRule="exact"/>
      <w:ind w:hanging="134"/>
    </w:pPr>
  </w:style>
  <w:style w:type="character" w:customStyle="1" w:styleId="FontStyle18">
    <w:name w:val="Font Style18"/>
    <w:uiPriority w:val="99"/>
    <w:rsid w:val="00C41222"/>
    <w:rPr>
      <w:rFonts w:ascii="Times New Roman" w:hAnsi="Times New Roman" w:cs="Times New Roman"/>
      <w:b/>
      <w:bCs/>
      <w:sz w:val="22"/>
      <w:szCs w:val="22"/>
    </w:rPr>
  </w:style>
  <w:style w:type="character" w:customStyle="1" w:styleId="FontStyle24">
    <w:name w:val="Font Style24"/>
    <w:uiPriority w:val="99"/>
    <w:rsid w:val="00C4122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41222"/>
  </w:style>
  <w:style w:type="paragraph" w:customStyle="1" w:styleId="Style2">
    <w:name w:val="Style2"/>
    <w:basedOn w:val="a"/>
    <w:uiPriority w:val="99"/>
    <w:rsid w:val="00C41222"/>
    <w:pPr>
      <w:spacing w:line="245" w:lineRule="exact"/>
      <w:ind w:hanging="336"/>
    </w:pPr>
  </w:style>
  <w:style w:type="paragraph" w:customStyle="1" w:styleId="Style6">
    <w:name w:val="Style6"/>
    <w:basedOn w:val="a"/>
    <w:uiPriority w:val="99"/>
    <w:rsid w:val="00C41222"/>
    <w:pPr>
      <w:spacing w:line="274" w:lineRule="exact"/>
    </w:pPr>
  </w:style>
  <w:style w:type="paragraph" w:customStyle="1" w:styleId="Style8">
    <w:name w:val="Style8"/>
    <w:basedOn w:val="a"/>
    <w:uiPriority w:val="99"/>
    <w:rsid w:val="00C41222"/>
    <w:pPr>
      <w:spacing w:line="274" w:lineRule="exact"/>
      <w:ind w:hanging="134"/>
    </w:pPr>
  </w:style>
  <w:style w:type="character" w:customStyle="1" w:styleId="FontStyle18">
    <w:name w:val="Font Style18"/>
    <w:uiPriority w:val="99"/>
    <w:rsid w:val="00C41222"/>
    <w:rPr>
      <w:rFonts w:ascii="Times New Roman" w:hAnsi="Times New Roman" w:cs="Times New Roman"/>
      <w:b/>
      <w:bCs/>
      <w:sz w:val="22"/>
      <w:szCs w:val="22"/>
    </w:rPr>
  </w:style>
  <w:style w:type="character" w:customStyle="1" w:styleId="FontStyle24">
    <w:name w:val="Font Style24"/>
    <w:uiPriority w:val="99"/>
    <w:rsid w:val="00C4122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2020-12-21T09:53:00Z</dcterms:created>
  <dcterms:modified xsi:type="dcterms:W3CDTF">2021-01-20T10:12:00Z</dcterms:modified>
</cp:coreProperties>
</file>